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7DE" w:rsidRDefault="00BF57DE" w:rsidP="00BF57DE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ПРОФІЛАКТИКА </w:t>
      </w:r>
      <w:r w:rsidRPr="002F3FAD">
        <w:rPr>
          <w:rFonts w:ascii="Times New Roman" w:hAnsi="Times New Roman" w:cs="Times New Roman"/>
          <w:b/>
          <w:sz w:val="36"/>
          <w:szCs w:val="36"/>
          <w:lang w:val="uk-UA"/>
        </w:rPr>
        <w:t>БУЛІНГ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У В ОСВІТНЬОМУ СЕРЕДОВИЩІ: СТОП АГРЕСІЇ</w:t>
      </w:r>
    </w:p>
    <w:p w:rsidR="00BF57DE" w:rsidRPr="00C4108C" w:rsidRDefault="00BF57DE" w:rsidP="00C4108C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622384DE" wp14:editId="07AD1F87">
            <wp:extent cx="3801166" cy="3905956"/>
            <wp:effectExtent l="0" t="0" r="8890" b="0"/>
            <wp:docPr id="26" name="Рисунок 26" descr="Тренінгове заняття щодо булінгу - Сумська міська централізована бібліотечна 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енінгове заняття щодо булінгу - Сумська міська централізована бібліотечна  систе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99" cy="391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DE" w:rsidRPr="0004570D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Актуальність такого явища як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булінг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зумовила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необхідність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системного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підходу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проф</w:t>
      </w:r>
      <w:r w:rsidR="00C4108C">
        <w:rPr>
          <w:rFonts w:ascii="Times New Roman" w:hAnsi="Times New Roman" w:cs="Times New Roman"/>
          <w:sz w:val="28"/>
          <w:szCs w:val="28"/>
        </w:rPr>
        <w:t>ілактиці</w:t>
      </w:r>
      <w:proofErr w:type="spellEnd"/>
      <w:r w:rsidR="00C41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08C">
        <w:rPr>
          <w:rFonts w:ascii="Times New Roman" w:hAnsi="Times New Roman" w:cs="Times New Roman"/>
          <w:sz w:val="28"/>
          <w:szCs w:val="28"/>
        </w:rPr>
        <w:t>насильства</w:t>
      </w:r>
      <w:proofErr w:type="spellEnd"/>
      <w:r w:rsidR="00C4108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4108C"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 w:rsidR="00C4108C">
        <w:rPr>
          <w:rFonts w:ascii="Times New Roman" w:hAnsi="Times New Roman" w:cs="Times New Roman"/>
          <w:sz w:val="28"/>
          <w:szCs w:val="28"/>
        </w:rPr>
        <w:t xml:space="preserve"> </w:t>
      </w:r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r w:rsidR="00C4108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C4108C" w:rsidRPr="00C4108C">
        <w:rPr>
          <w:rFonts w:ascii="Times New Roman" w:hAnsi="Times New Roman" w:cs="Times New Roman"/>
          <w:sz w:val="28"/>
          <w:szCs w:val="28"/>
          <w:lang w:val="uk-UA"/>
        </w:rPr>
        <w:t>Відокремленому структурному</w:t>
      </w:r>
      <w:r w:rsidR="00C4108C">
        <w:rPr>
          <w:rFonts w:ascii="Times New Roman" w:hAnsi="Times New Roman" w:cs="Times New Roman"/>
          <w:sz w:val="28"/>
          <w:szCs w:val="28"/>
          <w:lang w:val="uk-UA"/>
        </w:rPr>
        <w:t xml:space="preserve"> підрозділі "Могилів-Подільського  технолого-економічного фахового</w:t>
      </w:r>
      <w:r w:rsidR="00C4108C"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 коледж</w:t>
      </w:r>
      <w:r w:rsidR="00C4108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4108C"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 Вінницького національного аграрного університету"</w:t>
      </w:r>
      <w:r w:rsidR="00C4108C">
        <w:rPr>
          <w:rFonts w:ascii="Times New Roman" w:hAnsi="Times New Roman" w:cs="Times New Roman"/>
          <w:sz w:val="28"/>
          <w:szCs w:val="28"/>
        </w:rPr>
        <w:t>.</w:t>
      </w:r>
    </w:p>
    <w:p w:rsidR="00BF57DE" w:rsidRDefault="00C4108C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Однією зі складових було</w:t>
      </w:r>
      <w:r w:rsidR="00BF57DE"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</w:t>
      </w:r>
      <w:r w:rsidR="00BF57DE">
        <w:rPr>
          <w:rFonts w:ascii="Times New Roman" w:hAnsi="Times New Roman" w:cs="Times New Roman"/>
          <w:sz w:val="28"/>
          <w:szCs w:val="28"/>
          <w:lang w:val="uk-UA"/>
        </w:rPr>
        <w:t xml:space="preserve">години спілкування </w:t>
      </w:r>
      <w:r w:rsidR="009F4FF2">
        <w:rPr>
          <w:rFonts w:ascii="Times New Roman" w:hAnsi="Times New Roman" w:cs="Times New Roman"/>
          <w:sz w:val="28"/>
          <w:szCs w:val="28"/>
          <w:lang w:val="uk-UA"/>
        </w:rPr>
        <w:t>практичним психологом</w:t>
      </w:r>
      <w:r w:rsidR="00C15585">
        <w:rPr>
          <w:rFonts w:ascii="Times New Roman" w:hAnsi="Times New Roman" w:cs="Times New Roman"/>
          <w:sz w:val="28"/>
          <w:szCs w:val="28"/>
          <w:lang w:val="uk-UA"/>
        </w:rPr>
        <w:t xml:space="preserve"> Ба</w:t>
      </w:r>
      <w:r>
        <w:rPr>
          <w:rFonts w:ascii="Times New Roman" w:hAnsi="Times New Roman" w:cs="Times New Roman"/>
          <w:sz w:val="28"/>
          <w:szCs w:val="28"/>
          <w:lang w:val="uk-UA"/>
        </w:rPr>
        <w:t>чинською О.</w:t>
      </w:r>
      <w:r w:rsidR="00C15585">
        <w:rPr>
          <w:rFonts w:ascii="Times New Roman" w:hAnsi="Times New Roman" w:cs="Times New Roman"/>
          <w:sz w:val="28"/>
          <w:szCs w:val="28"/>
          <w:lang w:val="uk-UA"/>
        </w:rPr>
        <w:t>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7D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F4FF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F5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4FF2">
        <w:rPr>
          <w:rFonts w:ascii="Times New Roman" w:hAnsi="Times New Roman" w:cs="Times New Roman"/>
          <w:sz w:val="28"/>
          <w:szCs w:val="28"/>
          <w:lang w:val="uk-UA"/>
        </w:rPr>
        <w:t>студентами коледжу.</w:t>
      </w:r>
      <w:r w:rsidR="00BF5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4108C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108C">
        <w:rPr>
          <w:rFonts w:ascii="Times New Roman" w:hAnsi="Times New Roman" w:cs="Times New Roman"/>
          <w:b/>
          <w:sz w:val="28"/>
          <w:szCs w:val="28"/>
          <w:lang w:val="uk-UA"/>
        </w:rPr>
        <w:t>Мета та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108C">
        <w:rPr>
          <w:rFonts w:ascii="Times New Roman" w:hAnsi="Times New Roman" w:cs="Times New Roman"/>
          <w:b/>
          <w:sz w:val="28"/>
          <w:szCs w:val="28"/>
          <w:lang w:val="uk-UA"/>
        </w:rPr>
        <w:t>заходу</w:t>
      </w:r>
      <w:r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C4108C" w:rsidRPr="00C4108C" w:rsidRDefault="00BF57DE" w:rsidP="00C4108C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надати знання про </w:t>
      </w:r>
      <w:proofErr w:type="spellStart"/>
      <w:r w:rsidRPr="00C4108C">
        <w:rPr>
          <w:rFonts w:ascii="Times New Roman" w:hAnsi="Times New Roman" w:cs="Times New Roman"/>
          <w:sz w:val="28"/>
          <w:szCs w:val="28"/>
          <w:lang w:val="uk-UA"/>
        </w:rPr>
        <w:t>булінг</w:t>
      </w:r>
      <w:proofErr w:type="spellEnd"/>
      <w:r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 як прояв насильства; протистояння </w:t>
      </w:r>
      <w:proofErr w:type="spellStart"/>
      <w:r w:rsidRPr="00C4108C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C4108C" w:rsidRPr="00C4108C" w:rsidRDefault="00BF57DE" w:rsidP="00C4108C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механізм реагування та звернення в ситуації </w:t>
      </w:r>
      <w:proofErr w:type="spellStart"/>
      <w:r w:rsidRPr="00C4108C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C4108C" w:rsidRDefault="00BF57DE" w:rsidP="00C4108C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сформувати розуміння неприпустимості проявів насильства та </w:t>
      </w:r>
      <w:proofErr w:type="spellStart"/>
      <w:r w:rsidRPr="00C4108C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 в освітньому середовищі; </w:t>
      </w:r>
    </w:p>
    <w:p w:rsidR="00BF57DE" w:rsidRPr="00C4108C" w:rsidRDefault="00BF57DE" w:rsidP="00C4108C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популяризувати ненасильницьку модель поведінки.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570D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комплексності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системності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підходу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08C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="00C41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08C">
        <w:rPr>
          <w:rFonts w:ascii="Times New Roman" w:hAnsi="Times New Roman" w:cs="Times New Roman"/>
          <w:sz w:val="28"/>
          <w:szCs w:val="28"/>
        </w:rPr>
        <w:t>враховано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правове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поле,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методичні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протидії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насильству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57DE" w:rsidRDefault="00BF57DE" w:rsidP="00BF57D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84C6A73" wp14:editId="069C9E10">
            <wp:extent cx="5057423" cy="2804517"/>
            <wp:effectExtent l="0" t="0" r="0" b="0"/>
            <wp:docPr id="21" name="Рисунок 21" descr="Приказ МОН о реагировании на случае буллинга - что нужно знать о правах и  способах защиты от травл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каз МОН о реагировании на случае буллинга - что нужно знать о правах и  способах защиты от травли?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0"/>
                    <a:stretch/>
                  </pic:blipFill>
                  <pic:spPr bwMode="auto">
                    <a:xfrm>
                      <a:off x="0" y="0"/>
                      <a:ext cx="5068781" cy="281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57DE" w:rsidRDefault="00BF57DE" w:rsidP="00C4108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Заняття </w:t>
      </w:r>
      <w:r w:rsidR="00C4108C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розроблено з урахуванням ґендерного і недискримінаційного підходу та структуровані за певними обов’язковими для висвітлення питаннями: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- Актуальність </w:t>
      </w:r>
      <w:proofErr w:type="spellStart"/>
      <w:r w:rsidRPr="00C4322F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22F">
        <w:rPr>
          <w:rFonts w:ascii="Times New Roman" w:hAnsi="Times New Roman" w:cs="Times New Roman"/>
          <w:sz w:val="28"/>
          <w:szCs w:val="28"/>
          <w:lang w:val="uk-UA"/>
        </w:rPr>
        <w:t>- Поняття «</w:t>
      </w:r>
      <w:proofErr w:type="spellStart"/>
      <w:r w:rsidRPr="00C4322F">
        <w:rPr>
          <w:rFonts w:ascii="Times New Roman" w:hAnsi="Times New Roman" w:cs="Times New Roman"/>
          <w:sz w:val="28"/>
          <w:szCs w:val="28"/>
          <w:lang w:val="uk-UA"/>
        </w:rPr>
        <w:t>булінг</w:t>
      </w:r>
      <w:proofErr w:type="spellEnd"/>
      <w:r w:rsidRPr="00C4322F">
        <w:rPr>
          <w:rFonts w:ascii="Times New Roman" w:hAnsi="Times New Roman" w:cs="Times New Roman"/>
          <w:sz w:val="28"/>
          <w:szCs w:val="28"/>
          <w:lang w:val="uk-UA"/>
        </w:rPr>
        <w:t>», види та форми прояву; причини та наслідки (для потерпілої (жертви), кривдника (</w:t>
      </w:r>
      <w:proofErr w:type="spellStart"/>
      <w:r w:rsidRPr="00C4322F">
        <w:rPr>
          <w:rFonts w:ascii="Times New Roman" w:hAnsi="Times New Roman" w:cs="Times New Roman"/>
          <w:sz w:val="28"/>
          <w:szCs w:val="28"/>
          <w:lang w:val="uk-UA"/>
        </w:rPr>
        <w:t>булера</w:t>
      </w:r>
      <w:proofErr w:type="spellEnd"/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), спостерігачів). </w:t>
      </w:r>
    </w:p>
    <w:p w:rsidR="00C4108C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- Хто може бути залученим до ситуації </w:t>
      </w:r>
      <w:proofErr w:type="spellStart"/>
      <w:r w:rsidRPr="00C4322F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- Ідентифікація, самоідентифікація постраждалих від </w:t>
      </w:r>
      <w:proofErr w:type="spellStart"/>
      <w:r w:rsidRPr="00C4322F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- Нормативно-правові документи, які регламентують протидію </w:t>
      </w:r>
      <w:proofErr w:type="spellStart"/>
      <w:r w:rsidRPr="00C4322F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 в закладах освіти.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- Механізм виявлення, реагування, </w:t>
      </w:r>
      <w:proofErr w:type="spellStart"/>
      <w:r w:rsidRPr="00C4322F">
        <w:rPr>
          <w:rFonts w:ascii="Times New Roman" w:hAnsi="Times New Roman" w:cs="Times New Roman"/>
          <w:sz w:val="28"/>
          <w:szCs w:val="28"/>
          <w:lang w:val="uk-UA"/>
        </w:rPr>
        <w:t>перенаправлення</w:t>
      </w:r>
      <w:proofErr w:type="spellEnd"/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 та звернення в ситуації </w:t>
      </w:r>
      <w:proofErr w:type="spellStart"/>
      <w:r w:rsidRPr="00C4322F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- Системна робота закладу освіти з протидії </w:t>
      </w:r>
      <w:proofErr w:type="spellStart"/>
      <w:r w:rsidRPr="00C4322F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C4322F">
        <w:rPr>
          <w:rFonts w:ascii="Times New Roman" w:hAnsi="Times New Roman" w:cs="Times New Roman"/>
          <w:sz w:val="28"/>
          <w:szCs w:val="28"/>
          <w:lang w:val="uk-UA"/>
        </w:rPr>
        <w:t>залученість</w:t>
      </w:r>
      <w:proofErr w:type="spellEnd"/>
      <w:r w:rsidRPr="00C4322F">
        <w:rPr>
          <w:rFonts w:ascii="Times New Roman" w:hAnsi="Times New Roman" w:cs="Times New Roman"/>
          <w:sz w:val="28"/>
          <w:szCs w:val="28"/>
          <w:lang w:val="uk-UA"/>
        </w:rPr>
        <w:t xml:space="preserve"> всіх учасників освітнього процесу.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22F">
        <w:rPr>
          <w:rFonts w:ascii="Times New Roman" w:hAnsi="Times New Roman" w:cs="Times New Roman"/>
          <w:sz w:val="28"/>
          <w:szCs w:val="28"/>
          <w:lang w:val="uk-UA"/>
        </w:rPr>
        <w:t>- Наявні та можливі ресурси для підвищення обіз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наності та попередження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57DE" w:rsidRPr="0004570D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57DE" w:rsidRDefault="00BF57DE" w:rsidP="00C4108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BA6FEDF" wp14:editId="008C914C">
            <wp:extent cx="4018845" cy="2512262"/>
            <wp:effectExtent l="0" t="0" r="1270" b="2540"/>
            <wp:docPr id="22" name="Рисунок 22" descr="Профілактика булінгу – №220 спеціалізована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ілактика булінгу – №220 спеціалізована школ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08" cy="25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DE" w:rsidRDefault="00BF57DE" w:rsidP="00BF57DE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 розробці заняття</w:t>
      </w:r>
      <w:r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 врахо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вувалось: 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принцип участі студентів</w:t>
      </w:r>
      <w:r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 в протидії </w:t>
      </w:r>
      <w:proofErr w:type="spellStart"/>
      <w:r w:rsidRPr="0004570D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- можливості відновних практик (медіації, Кола) та </w:t>
      </w:r>
      <w:r>
        <w:rPr>
          <w:rFonts w:ascii="Times New Roman" w:hAnsi="Times New Roman" w:cs="Times New Roman"/>
          <w:sz w:val="28"/>
          <w:szCs w:val="28"/>
          <w:lang w:val="uk-UA"/>
        </w:rPr>
        <w:t>психологічних служб порозуміння</w:t>
      </w:r>
      <w:r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- наявні інформаційно-методичні, нормативно-правові ресурси з означеної тематики. </w:t>
      </w:r>
    </w:p>
    <w:p w:rsidR="00C4108C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Заняття для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студентів </w:t>
      </w:r>
      <w:r w:rsidRPr="0004570D">
        <w:rPr>
          <w:rFonts w:ascii="Times New Roman" w:hAnsi="Times New Roman" w:cs="Times New Roman"/>
          <w:sz w:val="28"/>
          <w:szCs w:val="28"/>
          <w:lang w:val="uk-UA"/>
        </w:rPr>
        <w:t xml:space="preserve">акцентовані на розкриття морально-етичних цінностей, розвитку вміння вибудовувати доброзичливі стосунки, виховувати терпимість, толерантність, повагу до думок, почуттів, переконань інших. </w:t>
      </w:r>
    </w:p>
    <w:p w:rsidR="00BF57DE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570D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застосуванні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гасла «</w:t>
      </w:r>
      <w:r w:rsidRPr="00C4108C">
        <w:rPr>
          <w:rFonts w:ascii="Times New Roman" w:hAnsi="Times New Roman" w:cs="Times New Roman"/>
          <w:i/>
          <w:sz w:val="28"/>
          <w:szCs w:val="28"/>
        </w:rPr>
        <w:t xml:space="preserve">Давайте </w:t>
      </w:r>
      <w:proofErr w:type="spellStart"/>
      <w:r w:rsidRPr="00C4108C">
        <w:rPr>
          <w:rFonts w:ascii="Times New Roman" w:hAnsi="Times New Roman" w:cs="Times New Roman"/>
          <w:i/>
          <w:sz w:val="28"/>
          <w:szCs w:val="28"/>
        </w:rPr>
        <w:t>всі</w:t>
      </w:r>
      <w:proofErr w:type="spellEnd"/>
      <w:r w:rsidRPr="00C410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4108C">
        <w:rPr>
          <w:rFonts w:ascii="Times New Roman" w:hAnsi="Times New Roman" w:cs="Times New Roman"/>
          <w:i/>
          <w:sz w:val="28"/>
          <w:szCs w:val="28"/>
        </w:rPr>
        <w:t>дружити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>», т</w:t>
      </w:r>
      <w:r w:rsidR="00C4108C">
        <w:rPr>
          <w:rFonts w:ascii="Times New Roman" w:hAnsi="Times New Roman" w:cs="Times New Roman"/>
          <w:sz w:val="28"/>
          <w:szCs w:val="28"/>
        </w:rPr>
        <w:t xml:space="preserve">реба </w:t>
      </w:r>
      <w:proofErr w:type="spellStart"/>
      <w:r w:rsidR="00C4108C">
        <w:rPr>
          <w:rFonts w:ascii="Times New Roman" w:hAnsi="Times New Roman" w:cs="Times New Roman"/>
          <w:sz w:val="28"/>
          <w:szCs w:val="28"/>
        </w:rPr>
        <w:t>враховувати</w:t>
      </w:r>
      <w:proofErr w:type="spellEnd"/>
      <w:r w:rsidR="00C410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108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C41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08C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="00C41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08C">
        <w:rPr>
          <w:rFonts w:ascii="Times New Roman" w:hAnsi="Times New Roman" w:cs="Times New Roman"/>
          <w:sz w:val="28"/>
          <w:szCs w:val="28"/>
        </w:rPr>
        <w:t>вибирає</w:t>
      </w:r>
      <w:proofErr w:type="spellEnd"/>
      <w:r w:rsidR="00C41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08C"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570D">
        <w:rPr>
          <w:rFonts w:ascii="Times New Roman" w:hAnsi="Times New Roman" w:cs="Times New Roman"/>
          <w:sz w:val="28"/>
          <w:szCs w:val="28"/>
        </w:rPr>
        <w:t>для себе</w:t>
      </w:r>
      <w:proofErr w:type="gramEnd"/>
      <w:r w:rsidRPr="0004570D">
        <w:rPr>
          <w:rFonts w:ascii="Times New Roman" w:hAnsi="Times New Roman" w:cs="Times New Roman"/>
          <w:sz w:val="28"/>
          <w:szCs w:val="28"/>
        </w:rPr>
        <w:t xml:space="preserve">. Ми не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друзями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, але не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знущатися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ображати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тих,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не є нашими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друзями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нам не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подобається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. Дружба не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захищає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насильства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насправді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насильство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трапляється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родичів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F57DE" w:rsidRPr="0004570D" w:rsidRDefault="00BF57DE" w:rsidP="00BF57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Ліки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насильства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поважати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70D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04570D">
        <w:rPr>
          <w:rFonts w:ascii="Times New Roman" w:hAnsi="Times New Roman" w:cs="Times New Roman"/>
          <w:sz w:val="28"/>
          <w:szCs w:val="28"/>
        </w:rPr>
        <w:t xml:space="preserve"> одного!</w:t>
      </w:r>
    </w:p>
    <w:p w:rsidR="00BF57DE" w:rsidRDefault="00BF57DE" w:rsidP="00BF57DE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F57DE" w:rsidRPr="0004570D" w:rsidRDefault="00BF57DE" w:rsidP="00C4108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88C9320" wp14:editId="53F5026C">
            <wp:extent cx="3194756" cy="1818271"/>
            <wp:effectExtent l="0" t="0" r="5715" b="0"/>
            <wp:docPr id="25" name="Рисунок 25" descr="Програми антибулінга – ДНЗ Вище професійне училище моди і сти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грами антибулінга – ДНЗ Вище професійне училище моди і стил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2" cy="18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DE" w:rsidRPr="002F3FAD" w:rsidRDefault="00BF57DE" w:rsidP="00BF57DE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F57DE" w:rsidRDefault="00BF57DE" w:rsidP="00C4108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96AD43B" wp14:editId="125CC3F6">
            <wp:extent cx="5204178" cy="359862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792"/>
                    <a:stretch/>
                  </pic:blipFill>
                  <pic:spPr bwMode="auto">
                    <a:xfrm>
                      <a:off x="0" y="0"/>
                      <a:ext cx="5214737" cy="360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7DE" w:rsidRDefault="00BF57DE" w:rsidP="00BF57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BD676D5" wp14:editId="3D998147">
            <wp:extent cx="5802489" cy="435141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271" cy="43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DE" w:rsidRDefault="00BF57DE" w:rsidP="00BF57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501479A" wp14:editId="5D24AB5F">
            <wp:extent cx="5802489" cy="3396081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2222"/>
                    <a:stretch/>
                  </pic:blipFill>
                  <pic:spPr bwMode="auto">
                    <a:xfrm>
                      <a:off x="0" y="0"/>
                      <a:ext cx="5802214" cy="339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5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8206E6"/>
    <w:multiLevelType w:val="hybridMultilevel"/>
    <w:tmpl w:val="BB74CB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08E"/>
    <w:rsid w:val="0060508E"/>
    <w:rsid w:val="006D1595"/>
    <w:rsid w:val="00872EB1"/>
    <w:rsid w:val="00941763"/>
    <w:rsid w:val="009F4FF2"/>
    <w:rsid w:val="00BF57DE"/>
    <w:rsid w:val="00C15585"/>
    <w:rsid w:val="00C4108C"/>
    <w:rsid w:val="00C4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7391A"/>
  <w15:docId w15:val="{3D99FA8F-5980-4EAC-A3C1-275FF0397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7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1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2022-01-19T06:58:00Z</dcterms:created>
  <dcterms:modified xsi:type="dcterms:W3CDTF">2022-01-19T08:08:00Z</dcterms:modified>
</cp:coreProperties>
</file>