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62D3" w14:textId="77777777" w:rsidR="0040435E" w:rsidRDefault="00000000">
      <w:pPr>
        <w:pStyle w:val="1"/>
        <w:spacing w:before="64" w:line="240" w:lineRule="auto"/>
        <w:ind w:right="6"/>
        <w:jc w:val="center"/>
      </w:pPr>
      <w:r>
        <w:t>ПІДПРИЄМНИЦЬКЕ</w:t>
      </w:r>
      <w:r>
        <w:rPr>
          <w:spacing w:val="-5"/>
        </w:rPr>
        <w:t xml:space="preserve"> </w:t>
      </w:r>
      <w:r>
        <w:rPr>
          <w:spacing w:val="-4"/>
        </w:rPr>
        <w:t>ПРАВО</w:t>
      </w:r>
    </w:p>
    <w:p w14:paraId="03DD443F" w14:textId="77777777" w:rsidR="0040435E" w:rsidRDefault="0040435E">
      <w:pPr>
        <w:pStyle w:val="a3"/>
        <w:spacing w:before="1"/>
        <w:ind w:left="0" w:firstLine="0"/>
        <w:rPr>
          <w:b/>
        </w:rPr>
      </w:pPr>
    </w:p>
    <w:p w14:paraId="5A8FE7A6" w14:textId="77777777" w:rsidR="0040435E" w:rsidRDefault="00000000">
      <w:pPr>
        <w:spacing w:line="242" w:lineRule="auto"/>
        <w:ind w:left="590" w:right="539"/>
        <w:jc w:val="center"/>
        <w:rPr>
          <w:b/>
          <w:i/>
          <w:sz w:val="28"/>
        </w:rPr>
      </w:pPr>
      <w:r>
        <w:rPr>
          <w:b/>
          <w:sz w:val="28"/>
        </w:rPr>
        <w:t>Циклова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комісія,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забезпечує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викладання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  <w:u w:val="single"/>
        </w:rPr>
        <w:t>обліково-економічних</w:t>
      </w:r>
      <w:r>
        <w:rPr>
          <w:b/>
          <w:i/>
          <w:sz w:val="28"/>
        </w:rPr>
        <w:t xml:space="preserve"> </w:t>
      </w:r>
      <w:r>
        <w:rPr>
          <w:b/>
          <w:i/>
          <w:spacing w:val="-2"/>
          <w:sz w:val="28"/>
          <w:u w:val="single"/>
        </w:rPr>
        <w:t>дисциплін</w:t>
      </w:r>
    </w:p>
    <w:p w14:paraId="5DB69F13" w14:textId="77777777" w:rsidR="0040435E" w:rsidRDefault="00000000">
      <w:pPr>
        <w:spacing w:line="317" w:lineRule="exact"/>
        <w:ind w:left="56"/>
        <w:jc w:val="center"/>
        <w:rPr>
          <w:b/>
          <w:i/>
          <w:sz w:val="28"/>
        </w:rPr>
      </w:pPr>
      <w:r>
        <w:rPr>
          <w:sz w:val="28"/>
        </w:rPr>
        <w:t>Відділення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single"/>
        </w:rPr>
        <w:t>обліку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та</w:t>
      </w:r>
      <w:r>
        <w:rPr>
          <w:b/>
          <w:i/>
          <w:spacing w:val="-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харчової </w:t>
      </w:r>
      <w:r>
        <w:rPr>
          <w:b/>
          <w:i/>
          <w:spacing w:val="-2"/>
          <w:sz w:val="28"/>
          <w:u w:val="single"/>
        </w:rPr>
        <w:t>продукції</w:t>
      </w:r>
    </w:p>
    <w:p w14:paraId="42017897" w14:textId="77777777" w:rsidR="0040435E" w:rsidRDefault="0040435E">
      <w:pPr>
        <w:pStyle w:val="a3"/>
        <w:spacing w:before="105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390"/>
        <w:gridCol w:w="4781"/>
      </w:tblGrid>
      <w:tr w:rsidR="0040435E" w14:paraId="351EE004" w14:textId="77777777">
        <w:trPr>
          <w:trHeight w:val="315"/>
        </w:trPr>
        <w:tc>
          <w:tcPr>
            <w:tcW w:w="4390" w:type="dxa"/>
          </w:tcPr>
          <w:p w14:paraId="4D7C06C8" w14:textId="77777777" w:rsidR="0040435E" w:rsidRDefault="00000000">
            <w:pPr>
              <w:pStyle w:val="TableParagraph"/>
              <w:spacing w:line="295" w:lineRule="exact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>Лектор</w:t>
            </w:r>
          </w:p>
        </w:tc>
        <w:tc>
          <w:tcPr>
            <w:tcW w:w="4781" w:type="dxa"/>
          </w:tcPr>
          <w:p w14:paraId="2A1CFCE6" w14:textId="77777777" w:rsidR="0040435E" w:rsidRDefault="00000000">
            <w:pPr>
              <w:pStyle w:val="TableParagraph"/>
              <w:spacing w:line="295" w:lineRule="exact"/>
              <w:ind w:left="447"/>
              <w:rPr>
                <w:sz w:val="28"/>
                <w:u w:val="none"/>
              </w:rPr>
            </w:pPr>
            <w:proofErr w:type="spellStart"/>
            <w:r>
              <w:rPr>
                <w:sz w:val="28"/>
              </w:rPr>
              <w:t>Макогончук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Тетяна </w:t>
            </w:r>
            <w:r>
              <w:rPr>
                <w:spacing w:val="-2"/>
                <w:sz w:val="28"/>
              </w:rPr>
              <w:t>Володимирівна</w:t>
            </w:r>
          </w:p>
        </w:tc>
      </w:tr>
      <w:tr w:rsidR="0040435E" w14:paraId="266C6DAC" w14:textId="77777777">
        <w:trPr>
          <w:trHeight w:val="322"/>
        </w:trPr>
        <w:tc>
          <w:tcPr>
            <w:tcW w:w="4390" w:type="dxa"/>
          </w:tcPr>
          <w:p w14:paraId="7C84D8D5" w14:textId="77777777" w:rsidR="0040435E" w:rsidRDefault="00000000">
            <w:pPr>
              <w:pStyle w:val="TableParagraph"/>
              <w:rPr>
                <w:b/>
                <w:sz w:val="28"/>
                <w:u w:val="none"/>
              </w:rPr>
            </w:pPr>
            <w:r>
              <w:rPr>
                <w:b/>
                <w:spacing w:val="-2"/>
                <w:sz w:val="28"/>
                <w:u w:val="none"/>
              </w:rPr>
              <w:t>Семестр</w:t>
            </w:r>
          </w:p>
        </w:tc>
        <w:tc>
          <w:tcPr>
            <w:tcW w:w="4781" w:type="dxa"/>
          </w:tcPr>
          <w:p w14:paraId="0F7F6C5A" w14:textId="77777777" w:rsidR="0040435E" w:rsidRDefault="00000000">
            <w:pPr>
              <w:pStyle w:val="TableParagraph"/>
              <w:ind w:left="447"/>
              <w:rPr>
                <w:sz w:val="28"/>
                <w:u w:val="none"/>
              </w:rPr>
            </w:pPr>
            <w:r>
              <w:rPr>
                <w:spacing w:val="-2"/>
                <w:sz w:val="28"/>
              </w:rPr>
              <w:t>4-</w:t>
            </w:r>
            <w:r>
              <w:rPr>
                <w:spacing w:val="-10"/>
                <w:sz w:val="28"/>
              </w:rPr>
              <w:t>й</w:t>
            </w:r>
          </w:p>
        </w:tc>
      </w:tr>
      <w:tr w:rsidR="0040435E" w14:paraId="4507FC84" w14:textId="77777777">
        <w:trPr>
          <w:trHeight w:val="322"/>
        </w:trPr>
        <w:tc>
          <w:tcPr>
            <w:tcW w:w="4390" w:type="dxa"/>
          </w:tcPr>
          <w:p w14:paraId="28B82312" w14:textId="77777777" w:rsidR="0040435E" w:rsidRDefault="00000000">
            <w:pPr>
              <w:pStyle w:val="TableParagraph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Освітньо-професійний</w:t>
            </w:r>
            <w:r>
              <w:rPr>
                <w:b/>
                <w:spacing w:val="-6"/>
                <w:sz w:val="28"/>
                <w:u w:val="none"/>
              </w:rPr>
              <w:t xml:space="preserve"> </w:t>
            </w:r>
            <w:r>
              <w:rPr>
                <w:b/>
                <w:spacing w:val="-2"/>
                <w:sz w:val="28"/>
                <w:u w:val="none"/>
              </w:rPr>
              <w:t>ступінь</w:t>
            </w:r>
          </w:p>
        </w:tc>
        <w:tc>
          <w:tcPr>
            <w:tcW w:w="4781" w:type="dxa"/>
          </w:tcPr>
          <w:p w14:paraId="3B263D3C" w14:textId="77777777" w:rsidR="0040435E" w:rsidRDefault="00000000">
            <w:pPr>
              <w:pStyle w:val="TableParagraph"/>
              <w:ind w:left="447"/>
              <w:rPr>
                <w:sz w:val="28"/>
                <w:u w:val="none"/>
              </w:rPr>
            </w:pPr>
            <w:r>
              <w:rPr>
                <w:sz w:val="28"/>
              </w:rPr>
              <w:t>Фаховий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бакалавр</w:t>
            </w:r>
          </w:p>
        </w:tc>
      </w:tr>
      <w:tr w:rsidR="0040435E" w14:paraId="64C85BA1" w14:textId="77777777">
        <w:trPr>
          <w:trHeight w:val="320"/>
        </w:trPr>
        <w:tc>
          <w:tcPr>
            <w:tcW w:w="4390" w:type="dxa"/>
          </w:tcPr>
          <w:p w14:paraId="5E6F2600" w14:textId="77777777" w:rsidR="0040435E" w:rsidRDefault="00000000">
            <w:pPr>
              <w:pStyle w:val="TableParagraph"/>
              <w:spacing w:line="300" w:lineRule="exact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Кількість</w:t>
            </w:r>
            <w:r>
              <w:rPr>
                <w:b/>
                <w:spacing w:val="-4"/>
                <w:sz w:val="28"/>
                <w:u w:val="none"/>
              </w:rPr>
              <w:t xml:space="preserve"> </w:t>
            </w:r>
            <w:r>
              <w:rPr>
                <w:b/>
                <w:sz w:val="28"/>
                <w:u w:val="none"/>
              </w:rPr>
              <w:t>кредитів</w:t>
            </w:r>
            <w:r>
              <w:rPr>
                <w:b/>
                <w:spacing w:val="-5"/>
                <w:sz w:val="28"/>
                <w:u w:val="none"/>
              </w:rPr>
              <w:t xml:space="preserve"> </w:t>
            </w:r>
            <w:r>
              <w:rPr>
                <w:b/>
                <w:spacing w:val="-4"/>
                <w:sz w:val="28"/>
                <w:u w:val="none"/>
              </w:rPr>
              <w:t>ЄКТС</w:t>
            </w:r>
          </w:p>
        </w:tc>
        <w:tc>
          <w:tcPr>
            <w:tcW w:w="4781" w:type="dxa"/>
          </w:tcPr>
          <w:p w14:paraId="6911A3DE" w14:textId="77777777" w:rsidR="0040435E" w:rsidRDefault="00000000">
            <w:pPr>
              <w:pStyle w:val="TableParagraph"/>
              <w:spacing w:line="300" w:lineRule="exact"/>
              <w:ind w:left="447"/>
              <w:rPr>
                <w:sz w:val="28"/>
                <w:u w:val="none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40435E" w14:paraId="31593FBF" w14:textId="77777777">
        <w:trPr>
          <w:trHeight w:val="322"/>
        </w:trPr>
        <w:tc>
          <w:tcPr>
            <w:tcW w:w="4390" w:type="dxa"/>
          </w:tcPr>
          <w:p w14:paraId="75702379" w14:textId="77777777" w:rsidR="0040435E" w:rsidRDefault="00000000">
            <w:pPr>
              <w:pStyle w:val="TableParagraph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Форма</w:t>
            </w:r>
            <w:r>
              <w:rPr>
                <w:b/>
                <w:spacing w:val="-4"/>
                <w:sz w:val="28"/>
                <w:u w:val="none"/>
              </w:rPr>
              <w:t xml:space="preserve"> </w:t>
            </w:r>
            <w:r>
              <w:rPr>
                <w:b/>
                <w:spacing w:val="-2"/>
                <w:sz w:val="28"/>
                <w:u w:val="none"/>
              </w:rPr>
              <w:t>контролю</w:t>
            </w:r>
          </w:p>
        </w:tc>
        <w:tc>
          <w:tcPr>
            <w:tcW w:w="4781" w:type="dxa"/>
          </w:tcPr>
          <w:p w14:paraId="6A0DE00D" w14:textId="77777777" w:rsidR="0040435E" w:rsidRDefault="00000000">
            <w:pPr>
              <w:pStyle w:val="TableParagraph"/>
              <w:ind w:left="447"/>
              <w:rPr>
                <w:sz w:val="28"/>
                <w:u w:val="none"/>
              </w:rPr>
            </w:pPr>
            <w:r>
              <w:rPr>
                <w:sz w:val="28"/>
              </w:rPr>
              <w:t>Диференційований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залік</w:t>
            </w:r>
          </w:p>
        </w:tc>
      </w:tr>
      <w:tr w:rsidR="0040435E" w14:paraId="3EBBCE52" w14:textId="77777777">
        <w:trPr>
          <w:trHeight w:val="637"/>
        </w:trPr>
        <w:tc>
          <w:tcPr>
            <w:tcW w:w="4390" w:type="dxa"/>
          </w:tcPr>
          <w:p w14:paraId="47EF40E0" w14:textId="77777777" w:rsidR="0040435E" w:rsidRDefault="00000000">
            <w:pPr>
              <w:pStyle w:val="TableParagraph"/>
              <w:spacing w:line="318" w:lineRule="exact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Аудиторні</w:t>
            </w:r>
            <w:r>
              <w:rPr>
                <w:b/>
                <w:spacing w:val="-7"/>
                <w:sz w:val="28"/>
                <w:u w:val="none"/>
              </w:rPr>
              <w:t xml:space="preserve"> </w:t>
            </w:r>
            <w:r>
              <w:rPr>
                <w:b/>
                <w:spacing w:val="-2"/>
                <w:sz w:val="28"/>
                <w:u w:val="none"/>
              </w:rPr>
              <w:t>години</w:t>
            </w:r>
          </w:p>
        </w:tc>
        <w:tc>
          <w:tcPr>
            <w:tcW w:w="4781" w:type="dxa"/>
          </w:tcPr>
          <w:p w14:paraId="4098BDF2" w14:textId="77777777" w:rsidR="0040435E" w:rsidRDefault="00000000">
            <w:pPr>
              <w:pStyle w:val="TableParagraph"/>
              <w:spacing w:line="320" w:lineRule="exact"/>
              <w:ind w:left="447"/>
              <w:rPr>
                <w:sz w:val="28"/>
                <w:u w:val="none"/>
              </w:rPr>
            </w:pPr>
            <w:r>
              <w:rPr>
                <w:sz w:val="28"/>
              </w:rPr>
              <w:t>24год.(з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14год.лекцій,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10год.</w:t>
            </w:r>
            <w:r>
              <w:rPr>
                <w:sz w:val="28"/>
                <w:u w:val="none"/>
              </w:rPr>
              <w:t xml:space="preserve"> </w:t>
            </w:r>
            <w:r>
              <w:rPr>
                <w:spacing w:val="-2"/>
                <w:sz w:val="28"/>
              </w:rPr>
              <w:t>семінарських/практичних)</w:t>
            </w:r>
          </w:p>
        </w:tc>
      </w:tr>
    </w:tbl>
    <w:p w14:paraId="45E6FEB9" w14:textId="77777777" w:rsidR="0040435E" w:rsidRDefault="0040435E">
      <w:pPr>
        <w:pStyle w:val="a3"/>
        <w:spacing w:before="3"/>
        <w:ind w:left="0" w:firstLine="0"/>
        <w:rPr>
          <w:b/>
          <w:i/>
        </w:rPr>
      </w:pPr>
    </w:p>
    <w:p w14:paraId="49C6DE5E" w14:textId="77777777" w:rsidR="0040435E" w:rsidRDefault="00000000">
      <w:pPr>
        <w:pStyle w:val="1"/>
        <w:ind w:left="3067"/>
        <w:jc w:val="both"/>
      </w:pPr>
      <w:r>
        <w:t>Загальний</w:t>
      </w:r>
      <w:r>
        <w:rPr>
          <w:spacing w:val="-8"/>
        </w:rPr>
        <w:t xml:space="preserve"> </w:t>
      </w:r>
      <w:r>
        <w:t>опис</w:t>
      </w:r>
      <w:r>
        <w:rPr>
          <w:spacing w:val="-1"/>
        </w:rPr>
        <w:t xml:space="preserve"> </w:t>
      </w:r>
      <w:r>
        <w:rPr>
          <w:spacing w:val="-2"/>
        </w:rPr>
        <w:t>дисципліни</w:t>
      </w:r>
    </w:p>
    <w:p w14:paraId="6D4D89D9" w14:textId="77777777" w:rsidR="0040435E" w:rsidRDefault="00000000">
      <w:pPr>
        <w:pStyle w:val="a3"/>
        <w:ind w:left="160" w:right="105" w:firstLine="565"/>
        <w:jc w:val="both"/>
      </w:pPr>
      <w:r>
        <w:t>Основною метою навчальної дисципліни «Підприємницьке право» є засвоєння здобувачами освіти</w:t>
      </w:r>
      <w:r>
        <w:rPr>
          <w:spacing w:val="40"/>
        </w:rPr>
        <w:t xml:space="preserve"> </w:t>
      </w:r>
      <w:r>
        <w:t xml:space="preserve">теоретичних положень підприємницького права та основних правових інститутів у підприємницьких відносинах, </w:t>
      </w:r>
      <w:proofErr w:type="spellStart"/>
      <w:r>
        <w:t>понятійно</w:t>
      </w:r>
      <w:proofErr w:type="spellEnd"/>
      <w:r>
        <w:t>-категоріального апарату та формування юридичного мислення на основі здобутих правових знань. Підготовка здобувачів освіти спрямована на те, щоб випускники різних спеціальностей оволоділи необхідними знаннями в організації та здійсненні підприємницької діяльності, забезпечення дотримання ними вимог чинного законодавства, а також захисту їх прав та законних інтересів у взаємовідносинах з іншими суб’єктами підприємництва та органами державної влади, управління та місцевого самоврядування. Предметом вивчення навчальної дисципліни є відносини щодо організації та здійснення підприємницької діяльності, система законодавства, а також практика реалізації відповідних норм різноманітними суб’єктами.</w:t>
      </w:r>
    </w:p>
    <w:p w14:paraId="52AE3188" w14:textId="77777777" w:rsidR="0040435E" w:rsidRDefault="00000000">
      <w:pPr>
        <w:pStyle w:val="a3"/>
        <w:ind w:left="726" w:firstLine="0"/>
        <w:jc w:val="both"/>
      </w:pPr>
      <w:r>
        <w:t>Здобувачі</w:t>
      </w:r>
      <w:r>
        <w:rPr>
          <w:spacing w:val="51"/>
          <w:w w:val="150"/>
        </w:rPr>
        <w:t xml:space="preserve"> </w:t>
      </w:r>
      <w:r>
        <w:t>освіти</w:t>
      </w:r>
      <w:r>
        <w:rPr>
          <w:spacing w:val="50"/>
          <w:w w:val="150"/>
        </w:rPr>
        <w:t xml:space="preserve"> </w:t>
      </w:r>
      <w:r>
        <w:t>мають</w:t>
      </w:r>
      <w:r>
        <w:rPr>
          <w:spacing w:val="47"/>
          <w:w w:val="150"/>
        </w:rPr>
        <w:t xml:space="preserve"> </w:t>
      </w:r>
      <w:r>
        <w:t>продемонструвати</w:t>
      </w:r>
      <w:r>
        <w:rPr>
          <w:spacing w:val="50"/>
          <w:w w:val="150"/>
        </w:rPr>
        <w:t xml:space="preserve"> </w:t>
      </w:r>
      <w:r>
        <w:t>такі</w:t>
      </w:r>
      <w:r>
        <w:rPr>
          <w:spacing w:val="52"/>
          <w:w w:val="150"/>
        </w:rPr>
        <w:t xml:space="preserve"> </w:t>
      </w:r>
      <w:r>
        <w:t>результати</w:t>
      </w:r>
      <w:r>
        <w:rPr>
          <w:spacing w:val="50"/>
          <w:w w:val="150"/>
        </w:rPr>
        <w:t xml:space="preserve"> </w:t>
      </w:r>
      <w:r>
        <w:rPr>
          <w:spacing w:val="-2"/>
        </w:rPr>
        <w:t>навчання.</w:t>
      </w:r>
    </w:p>
    <w:p w14:paraId="7FAF173A" w14:textId="77777777" w:rsidR="0040435E" w:rsidRDefault="00000000">
      <w:pPr>
        <w:pStyle w:val="a3"/>
        <w:spacing w:before="3" w:line="321" w:lineRule="exact"/>
        <w:ind w:left="160" w:firstLine="0"/>
      </w:pPr>
      <w:r>
        <w:rPr>
          <w:spacing w:val="-2"/>
        </w:rPr>
        <w:t>Знання:</w:t>
      </w:r>
    </w:p>
    <w:p w14:paraId="7B1B10B1" w14:textId="77777777" w:rsidR="0040435E" w:rsidRDefault="00000000">
      <w:pPr>
        <w:pStyle w:val="a4"/>
        <w:numPr>
          <w:ilvl w:val="0"/>
          <w:numId w:val="3"/>
        </w:numPr>
        <w:tabs>
          <w:tab w:val="left" w:pos="444"/>
        </w:tabs>
        <w:spacing w:line="342" w:lineRule="exact"/>
        <w:ind w:left="444" w:hanging="284"/>
        <w:rPr>
          <w:sz w:val="28"/>
        </w:rPr>
      </w:pPr>
      <w:r>
        <w:rPr>
          <w:sz w:val="28"/>
        </w:rPr>
        <w:t>основоположних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права;</w:t>
      </w:r>
    </w:p>
    <w:p w14:paraId="585C439F" w14:textId="77777777" w:rsidR="0040435E" w:rsidRDefault="00000000">
      <w:pPr>
        <w:pStyle w:val="a4"/>
        <w:numPr>
          <w:ilvl w:val="0"/>
          <w:numId w:val="3"/>
        </w:numPr>
        <w:tabs>
          <w:tab w:val="left" w:pos="444"/>
        </w:tabs>
        <w:spacing w:before="2" w:line="342" w:lineRule="exact"/>
        <w:ind w:left="444" w:hanging="284"/>
        <w:rPr>
          <w:sz w:val="28"/>
        </w:rPr>
      </w:pPr>
      <w:r>
        <w:rPr>
          <w:sz w:val="28"/>
        </w:rPr>
        <w:t>загальних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засад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 w14:paraId="669B0533" w14:textId="77777777" w:rsidR="0040435E" w:rsidRDefault="00000000">
      <w:pPr>
        <w:pStyle w:val="a4"/>
        <w:numPr>
          <w:ilvl w:val="0"/>
          <w:numId w:val="3"/>
        </w:numPr>
        <w:tabs>
          <w:tab w:val="left" w:pos="443"/>
          <w:tab w:val="left" w:pos="445"/>
          <w:tab w:val="left" w:pos="2545"/>
          <w:tab w:val="left" w:pos="3919"/>
          <w:tab w:val="left" w:pos="4948"/>
          <w:tab w:val="left" w:pos="5928"/>
          <w:tab w:val="left" w:pos="6572"/>
          <w:tab w:val="left" w:pos="7942"/>
        </w:tabs>
        <w:spacing w:before="2" w:line="237" w:lineRule="auto"/>
        <w:ind w:left="445" w:right="107"/>
        <w:rPr>
          <w:sz w:val="28"/>
        </w:rPr>
      </w:pPr>
      <w:r>
        <w:rPr>
          <w:spacing w:val="-2"/>
          <w:sz w:val="28"/>
        </w:rPr>
        <w:t>законодавства</w:t>
      </w:r>
      <w:r>
        <w:rPr>
          <w:sz w:val="28"/>
        </w:rPr>
        <w:tab/>
      </w:r>
      <w:r>
        <w:rPr>
          <w:spacing w:val="-2"/>
          <w:sz w:val="28"/>
        </w:rPr>
        <w:t>України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4"/>
          <w:sz w:val="28"/>
        </w:rPr>
        <w:t>умов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порядку</w:t>
      </w:r>
      <w:r>
        <w:rPr>
          <w:sz w:val="28"/>
        </w:rPr>
        <w:tab/>
      </w:r>
      <w:r>
        <w:rPr>
          <w:spacing w:val="-2"/>
          <w:sz w:val="28"/>
        </w:rPr>
        <w:t xml:space="preserve">провадження </w:t>
      </w:r>
      <w:r>
        <w:rPr>
          <w:sz w:val="28"/>
        </w:rPr>
        <w:t>підприємницької діяльності;</w:t>
      </w:r>
    </w:p>
    <w:p w14:paraId="64235895" w14:textId="77777777" w:rsidR="0040435E" w:rsidRDefault="00000000">
      <w:pPr>
        <w:pStyle w:val="a4"/>
        <w:numPr>
          <w:ilvl w:val="0"/>
          <w:numId w:val="3"/>
        </w:numPr>
        <w:tabs>
          <w:tab w:val="left" w:pos="444"/>
        </w:tabs>
        <w:spacing w:before="4" w:line="342" w:lineRule="exact"/>
        <w:ind w:left="444" w:hanging="284"/>
        <w:rPr>
          <w:sz w:val="28"/>
        </w:rPr>
      </w:pPr>
      <w:r>
        <w:rPr>
          <w:sz w:val="28"/>
        </w:rPr>
        <w:t>видів</w:t>
      </w:r>
      <w:r>
        <w:rPr>
          <w:spacing w:val="-6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статусу;</w:t>
      </w:r>
    </w:p>
    <w:p w14:paraId="3B0A2AEA" w14:textId="77777777" w:rsidR="0040435E" w:rsidRDefault="00000000">
      <w:pPr>
        <w:pStyle w:val="a4"/>
        <w:numPr>
          <w:ilvl w:val="0"/>
          <w:numId w:val="3"/>
        </w:numPr>
        <w:tabs>
          <w:tab w:val="left" w:pos="443"/>
          <w:tab w:val="left" w:pos="445"/>
          <w:tab w:val="left" w:pos="1780"/>
          <w:tab w:val="left" w:pos="3139"/>
          <w:tab w:val="left" w:pos="4108"/>
          <w:tab w:val="left" w:pos="4397"/>
          <w:tab w:val="left" w:pos="5716"/>
          <w:tab w:val="left" w:pos="6566"/>
          <w:tab w:val="left" w:pos="8180"/>
          <w:tab w:val="left" w:pos="9235"/>
        </w:tabs>
        <w:spacing w:line="240" w:lineRule="auto"/>
        <w:ind w:left="445" w:right="113"/>
        <w:rPr>
          <w:sz w:val="28"/>
        </w:rPr>
      </w:pPr>
      <w:r>
        <w:rPr>
          <w:spacing w:val="-2"/>
          <w:sz w:val="28"/>
        </w:rPr>
        <w:t>основних</w:t>
      </w:r>
      <w:r>
        <w:rPr>
          <w:sz w:val="28"/>
        </w:rPr>
        <w:tab/>
      </w:r>
      <w:r>
        <w:rPr>
          <w:spacing w:val="-2"/>
          <w:sz w:val="28"/>
        </w:rPr>
        <w:t>напрямів,</w:t>
      </w:r>
      <w:r>
        <w:rPr>
          <w:sz w:val="28"/>
        </w:rPr>
        <w:tab/>
      </w:r>
      <w:r>
        <w:rPr>
          <w:spacing w:val="-2"/>
          <w:sz w:val="28"/>
        </w:rPr>
        <w:t>змісту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2"/>
          <w:sz w:val="28"/>
        </w:rPr>
        <w:t>правових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державного</w:t>
      </w:r>
      <w:r>
        <w:rPr>
          <w:sz w:val="28"/>
        </w:rPr>
        <w:tab/>
      </w:r>
      <w:r>
        <w:rPr>
          <w:spacing w:val="-2"/>
          <w:sz w:val="28"/>
        </w:rPr>
        <w:t>впливу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підприємницьку діяльність;</w:t>
      </w:r>
    </w:p>
    <w:p w14:paraId="101D243C" w14:textId="77777777" w:rsidR="0040435E" w:rsidRDefault="00000000">
      <w:pPr>
        <w:pStyle w:val="a4"/>
        <w:numPr>
          <w:ilvl w:val="0"/>
          <w:numId w:val="3"/>
        </w:numPr>
        <w:tabs>
          <w:tab w:val="left" w:pos="443"/>
          <w:tab w:val="left" w:pos="445"/>
          <w:tab w:val="left" w:pos="1705"/>
          <w:tab w:val="left" w:pos="3209"/>
          <w:tab w:val="left" w:pos="4687"/>
          <w:tab w:val="left" w:pos="6176"/>
          <w:tab w:val="left" w:pos="6706"/>
          <w:tab w:val="left" w:pos="8424"/>
        </w:tabs>
        <w:spacing w:line="242" w:lineRule="auto"/>
        <w:ind w:left="445" w:right="106"/>
        <w:rPr>
          <w:sz w:val="28"/>
        </w:rPr>
      </w:pPr>
      <w:r>
        <w:rPr>
          <w:spacing w:val="-2"/>
          <w:sz w:val="28"/>
        </w:rPr>
        <w:t>порядку</w:t>
      </w:r>
      <w:r>
        <w:rPr>
          <w:sz w:val="28"/>
        </w:rPr>
        <w:tab/>
      </w:r>
      <w:r>
        <w:rPr>
          <w:spacing w:val="-2"/>
          <w:sz w:val="28"/>
        </w:rPr>
        <w:t>державної</w:t>
      </w:r>
      <w:r>
        <w:rPr>
          <w:sz w:val="28"/>
        </w:rPr>
        <w:tab/>
      </w:r>
      <w:r>
        <w:rPr>
          <w:spacing w:val="-2"/>
          <w:sz w:val="28"/>
        </w:rPr>
        <w:t>реєстрації</w:t>
      </w:r>
      <w:r>
        <w:rPr>
          <w:sz w:val="28"/>
        </w:rPr>
        <w:tab/>
      </w:r>
      <w:r>
        <w:rPr>
          <w:spacing w:val="-2"/>
          <w:sz w:val="28"/>
        </w:rPr>
        <w:t>створення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припинення</w:t>
      </w:r>
      <w:r>
        <w:rPr>
          <w:sz w:val="28"/>
        </w:rPr>
        <w:tab/>
      </w:r>
      <w:r>
        <w:rPr>
          <w:spacing w:val="-2"/>
          <w:sz w:val="28"/>
        </w:rPr>
        <w:t xml:space="preserve">суб’єктів </w:t>
      </w:r>
      <w:r>
        <w:rPr>
          <w:sz w:val="28"/>
        </w:rPr>
        <w:t>підприємницької діяльності;</w:t>
      </w:r>
    </w:p>
    <w:p w14:paraId="4903C160" w14:textId="77777777" w:rsidR="0040435E" w:rsidRDefault="00000000">
      <w:pPr>
        <w:pStyle w:val="a4"/>
        <w:numPr>
          <w:ilvl w:val="0"/>
          <w:numId w:val="3"/>
        </w:numPr>
        <w:tabs>
          <w:tab w:val="left" w:pos="443"/>
          <w:tab w:val="left" w:pos="445"/>
        </w:tabs>
        <w:spacing w:line="237" w:lineRule="auto"/>
        <w:ind w:left="445" w:right="109"/>
        <w:rPr>
          <w:sz w:val="28"/>
        </w:rPr>
      </w:pPr>
      <w:r>
        <w:rPr>
          <w:sz w:val="28"/>
        </w:rPr>
        <w:t>особливостей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правової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регламентації</w:t>
      </w:r>
      <w:r>
        <w:rPr>
          <w:spacing w:val="40"/>
          <w:sz w:val="28"/>
        </w:rPr>
        <w:t xml:space="preserve"> </w:t>
      </w:r>
      <w:r>
        <w:rPr>
          <w:sz w:val="28"/>
        </w:rPr>
        <w:t>господарських</w:t>
      </w:r>
      <w:r>
        <w:rPr>
          <w:spacing w:val="40"/>
          <w:sz w:val="28"/>
        </w:rPr>
        <w:t xml:space="preserve"> </w:t>
      </w:r>
      <w:r>
        <w:rPr>
          <w:sz w:val="28"/>
        </w:rPr>
        <w:t>зобов’язань,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тому числі господарських договорів;</w:t>
      </w:r>
    </w:p>
    <w:p w14:paraId="301E66D4" w14:textId="77777777" w:rsidR="0040435E" w:rsidRDefault="00000000">
      <w:pPr>
        <w:pStyle w:val="a4"/>
        <w:numPr>
          <w:ilvl w:val="0"/>
          <w:numId w:val="3"/>
        </w:numPr>
        <w:tabs>
          <w:tab w:val="left" w:pos="444"/>
        </w:tabs>
        <w:spacing w:line="342" w:lineRule="exact"/>
        <w:ind w:left="444" w:hanging="284"/>
        <w:rPr>
          <w:sz w:val="28"/>
        </w:rPr>
      </w:pPr>
      <w:r>
        <w:rPr>
          <w:sz w:val="28"/>
        </w:rPr>
        <w:t>підстав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підприємницькому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праві;</w:t>
      </w:r>
    </w:p>
    <w:p w14:paraId="195B9C86" w14:textId="77777777" w:rsidR="0040435E" w:rsidRDefault="00000000">
      <w:pPr>
        <w:pStyle w:val="a4"/>
        <w:numPr>
          <w:ilvl w:val="0"/>
          <w:numId w:val="3"/>
        </w:numPr>
        <w:tabs>
          <w:tab w:val="left" w:pos="443"/>
          <w:tab w:val="left" w:pos="445"/>
        </w:tabs>
        <w:spacing w:line="242" w:lineRule="auto"/>
        <w:ind w:left="445" w:right="109"/>
        <w:rPr>
          <w:sz w:val="28"/>
        </w:rPr>
      </w:pPr>
      <w:r>
        <w:rPr>
          <w:sz w:val="28"/>
        </w:rPr>
        <w:t>правової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80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80"/>
          <w:sz w:val="28"/>
        </w:rPr>
        <w:t xml:space="preserve"> </w:t>
      </w:r>
      <w:r>
        <w:rPr>
          <w:sz w:val="28"/>
        </w:rPr>
        <w:t>прав</w:t>
      </w:r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80"/>
          <w:sz w:val="28"/>
        </w:rPr>
        <w:t xml:space="preserve"> </w:t>
      </w:r>
      <w:r>
        <w:rPr>
          <w:sz w:val="28"/>
        </w:rPr>
        <w:t>суб'єктів</w:t>
      </w:r>
      <w:r>
        <w:rPr>
          <w:spacing w:val="80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діяльності.</w:t>
      </w:r>
    </w:p>
    <w:p w14:paraId="6A907B6C" w14:textId="77777777" w:rsidR="0040435E" w:rsidRDefault="0040435E">
      <w:pPr>
        <w:spacing w:line="242" w:lineRule="auto"/>
        <w:rPr>
          <w:sz w:val="28"/>
        </w:rPr>
        <w:sectPr w:rsidR="0040435E" w:rsidSect="006248D5">
          <w:type w:val="continuous"/>
          <w:pgSz w:w="11910" w:h="16840"/>
          <w:pgMar w:top="500" w:right="740" w:bottom="280" w:left="1540" w:header="720" w:footer="720" w:gutter="0"/>
          <w:cols w:space="720"/>
        </w:sectPr>
      </w:pPr>
    </w:p>
    <w:p w14:paraId="43DBC7A9" w14:textId="77777777" w:rsidR="0040435E" w:rsidRDefault="00000000">
      <w:pPr>
        <w:pStyle w:val="a3"/>
        <w:spacing w:before="64"/>
        <w:ind w:left="726" w:firstLine="0"/>
      </w:pPr>
      <w:r>
        <w:rPr>
          <w:spacing w:val="-2"/>
        </w:rPr>
        <w:lastRenderedPageBreak/>
        <w:t>Уміння:</w:t>
      </w:r>
    </w:p>
    <w:p w14:paraId="618767AC" w14:textId="77777777" w:rsidR="0040435E" w:rsidRDefault="00000000">
      <w:pPr>
        <w:pStyle w:val="a4"/>
        <w:numPr>
          <w:ilvl w:val="0"/>
          <w:numId w:val="3"/>
        </w:numPr>
        <w:tabs>
          <w:tab w:val="left" w:pos="443"/>
          <w:tab w:val="left" w:pos="445"/>
        </w:tabs>
        <w:spacing w:before="3" w:line="240" w:lineRule="auto"/>
        <w:ind w:left="445" w:right="110"/>
        <w:jc w:val="both"/>
        <w:rPr>
          <w:sz w:val="28"/>
        </w:rPr>
      </w:pPr>
      <w:r>
        <w:rPr>
          <w:sz w:val="28"/>
        </w:rPr>
        <w:t>використовувати науковий теоретичний досвід української держави в практичній діяльності під час застосування правових норм в підприємницькій діяльності;</w:t>
      </w:r>
    </w:p>
    <w:p w14:paraId="22A1240D" w14:textId="77777777" w:rsidR="0040435E" w:rsidRDefault="00000000">
      <w:pPr>
        <w:pStyle w:val="a4"/>
        <w:numPr>
          <w:ilvl w:val="0"/>
          <w:numId w:val="3"/>
        </w:numPr>
        <w:tabs>
          <w:tab w:val="left" w:pos="443"/>
          <w:tab w:val="left" w:pos="445"/>
        </w:tabs>
        <w:spacing w:before="1" w:line="237" w:lineRule="auto"/>
        <w:ind w:left="445" w:right="113"/>
        <w:jc w:val="both"/>
        <w:rPr>
          <w:sz w:val="28"/>
        </w:rPr>
      </w:pPr>
      <w:r>
        <w:rPr>
          <w:sz w:val="28"/>
        </w:rPr>
        <w:t>розрізняти відносини, що регулюються чинним законодавством у сфері підприємницької діяльності;</w:t>
      </w:r>
    </w:p>
    <w:p w14:paraId="1AF0D626" w14:textId="77777777" w:rsidR="0040435E" w:rsidRDefault="00000000">
      <w:pPr>
        <w:pStyle w:val="a4"/>
        <w:numPr>
          <w:ilvl w:val="0"/>
          <w:numId w:val="3"/>
        </w:numPr>
        <w:tabs>
          <w:tab w:val="left" w:pos="443"/>
          <w:tab w:val="left" w:pos="445"/>
        </w:tabs>
        <w:spacing w:before="7" w:line="237" w:lineRule="auto"/>
        <w:ind w:left="445" w:right="109"/>
        <w:jc w:val="both"/>
        <w:rPr>
          <w:sz w:val="28"/>
        </w:rPr>
      </w:pPr>
      <w:r>
        <w:rPr>
          <w:sz w:val="28"/>
        </w:rPr>
        <w:t>застосовувати на практиці норми правових актів у сфері підприємництва; оформлення основних господарсько-правових документів;</w:t>
      </w:r>
    </w:p>
    <w:p w14:paraId="245437F6" w14:textId="77777777" w:rsidR="0040435E" w:rsidRDefault="00000000">
      <w:pPr>
        <w:pStyle w:val="a4"/>
        <w:numPr>
          <w:ilvl w:val="0"/>
          <w:numId w:val="3"/>
        </w:numPr>
        <w:tabs>
          <w:tab w:val="left" w:pos="443"/>
          <w:tab w:val="left" w:pos="445"/>
        </w:tabs>
        <w:spacing w:before="6" w:line="237" w:lineRule="auto"/>
        <w:ind w:left="445" w:right="105"/>
        <w:jc w:val="both"/>
        <w:rPr>
          <w:sz w:val="28"/>
        </w:rPr>
      </w:pPr>
      <w:r>
        <w:rPr>
          <w:sz w:val="28"/>
        </w:rPr>
        <w:t>самостійно робити правильні висновки щодо стану основних проблем науки підприємницького права та практичних підприємницьких відносин.</w:t>
      </w:r>
    </w:p>
    <w:p w14:paraId="4DF3AF22" w14:textId="77777777" w:rsidR="0040435E" w:rsidRDefault="0040435E">
      <w:pPr>
        <w:pStyle w:val="a3"/>
        <w:spacing w:before="3"/>
        <w:ind w:left="0" w:firstLine="0"/>
      </w:pPr>
    </w:p>
    <w:p w14:paraId="1892923B" w14:textId="77777777" w:rsidR="0040435E" w:rsidRDefault="00000000">
      <w:pPr>
        <w:pStyle w:val="1"/>
        <w:ind w:left="4052"/>
      </w:pPr>
      <w:r>
        <w:t>Теми</w:t>
      </w:r>
      <w:r>
        <w:rPr>
          <w:spacing w:val="-6"/>
        </w:rPr>
        <w:t xml:space="preserve"> </w:t>
      </w:r>
      <w:r>
        <w:rPr>
          <w:spacing w:val="-2"/>
        </w:rPr>
        <w:t>лекцій</w:t>
      </w:r>
    </w:p>
    <w:p w14:paraId="4A00A3F8" w14:textId="77777777" w:rsidR="0040435E" w:rsidRDefault="00000000">
      <w:pPr>
        <w:pStyle w:val="a4"/>
        <w:numPr>
          <w:ilvl w:val="0"/>
          <w:numId w:val="2"/>
        </w:numPr>
        <w:tabs>
          <w:tab w:val="left" w:pos="440"/>
        </w:tabs>
        <w:rPr>
          <w:sz w:val="28"/>
        </w:rPr>
      </w:pPr>
      <w:r>
        <w:rPr>
          <w:sz w:val="28"/>
        </w:rPr>
        <w:t>Загально-теоретичні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права.</w:t>
      </w:r>
    </w:p>
    <w:p w14:paraId="159F4653" w14:textId="77777777" w:rsidR="0040435E" w:rsidRDefault="00000000">
      <w:pPr>
        <w:pStyle w:val="a4"/>
        <w:numPr>
          <w:ilvl w:val="0"/>
          <w:numId w:val="2"/>
        </w:numPr>
        <w:tabs>
          <w:tab w:val="left" w:pos="440"/>
        </w:tabs>
        <w:spacing w:before="3"/>
        <w:rPr>
          <w:sz w:val="28"/>
        </w:rPr>
      </w:pPr>
      <w:r>
        <w:rPr>
          <w:sz w:val="28"/>
        </w:rPr>
        <w:t>Суб’єкти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-2"/>
          <w:sz w:val="28"/>
        </w:rPr>
        <w:t xml:space="preserve"> права</w:t>
      </w:r>
    </w:p>
    <w:p w14:paraId="1A59A0D7" w14:textId="77777777" w:rsidR="0040435E" w:rsidRDefault="00000000">
      <w:pPr>
        <w:pStyle w:val="a4"/>
        <w:numPr>
          <w:ilvl w:val="0"/>
          <w:numId w:val="2"/>
        </w:numPr>
        <w:tabs>
          <w:tab w:val="left" w:pos="440"/>
        </w:tabs>
        <w:spacing w:line="320" w:lineRule="exact"/>
        <w:rPr>
          <w:sz w:val="28"/>
        </w:rPr>
      </w:pPr>
      <w:r>
        <w:rPr>
          <w:sz w:val="28"/>
        </w:rPr>
        <w:t>Правове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діяльності</w:t>
      </w:r>
    </w:p>
    <w:p w14:paraId="7B7C24E7" w14:textId="77777777" w:rsidR="0040435E" w:rsidRDefault="00000000">
      <w:pPr>
        <w:pStyle w:val="a4"/>
        <w:numPr>
          <w:ilvl w:val="0"/>
          <w:numId w:val="2"/>
        </w:numPr>
        <w:tabs>
          <w:tab w:val="left" w:pos="440"/>
        </w:tabs>
        <w:rPr>
          <w:sz w:val="28"/>
        </w:rPr>
      </w:pPr>
      <w:r>
        <w:rPr>
          <w:sz w:val="28"/>
        </w:rPr>
        <w:t>Державне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діяльності</w:t>
      </w:r>
    </w:p>
    <w:p w14:paraId="64A0B916" w14:textId="77777777" w:rsidR="0040435E" w:rsidRDefault="00000000">
      <w:pPr>
        <w:pStyle w:val="a4"/>
        <w:numPr>
          <w:ilvl w:val="0"/>
          <w:numId w:val="2"/>
        </w:numPr>
        <w:tabs>
          <w:tab w:val="left" w:pos="440"/>
        </w:tabs>
        <w:spacing w:before="4"/>
        <w:rPr>
          <w:sz w:val="28"/>
        </w:rPr>
      </w:pPr>
      <w:r>
        <w:rPr>
          <w:sz w:val="28"/>
        </w:rPr>
        <w:t>Припинення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Банкрутство</w:t>
      </w:r>
    </w:p>
    <w:p w14:paraId="04E974E9" w14:textId="77777777" w:rsidR="0040435E" w:rsidRDefault="00000000">
      <w:pPr>
        <w:pStyle w:val="a4"/>
        <w:numPr>
          <w:ilvl w:val="0"/>
          <w:numId w:val="2"/>
        </w:numPr>
        <w:tabs>
          <w:tab w:val="left" w:pos="440"/>
        </w:tabs>
        <w:spacing w:line="242" w:lineRule="auto"/>
        <w:ind w:left="160" w:right="1229" w:firstLine="0"/>
        <w:rPr>
          <w:sz w:val="28"/>
        </w:rPr>
      </w:pPr>
      <w:r>
        <w:rPr>
          <w:sz w:val="28"/>
        </w:rPr>
        <w:t>Правове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підприємницької </w:t>
      </w:r>
      <w:r>
        <w:rPr>
          <w:spacing w:val="-2"/>
          <w:sz w:val="28"/>
        </w:rPr>
        <w:t>діяльності</w:t>
      </w:r>
    </w:p>
    <w:p w14:paraId="0B36C20D" w14:textId="77777777" w:rsidR="0040435E" w:rsidRDefault="0040435E">
      <w:pPr>
        <w:pStyle w:val="a3"/>
        <w:spacing w:before="316"/>
        <w:ind w:left="0" w:firstLine="0"/>
      </w:pPr>
    </w:p>
    <w:p w14:paraId="4EBF1110" w14:textId="77777777" w:rsidR="0040435E" w:rsidRDefault="00000000">
      <w:pPr>
        <w:pStyle w:val="1"/>
        <w:spacing w:before="1"/>
        <w:ind w:left="2256"/>
      </w:pPr>
      <w:r>
        <w:t>Теми</w:t>
      </w:r>
      <w:r>
        <w:rPr>
          <w:spacing w:val="-6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(семінарських</w:t>
      </w:r>
      <w:r>
        <w:rPr>
          <w:spacing w:val="-4"/>
        </w:rPr>
        <w:t xml:space="preserve"> </w:t>
      </w:r>
      <w:r>
        <w:rPr>
          <w:spacing w:val="-2"/>
        </w:rPr>
        <w:t>практичних)</w:t>
      </w:r>
    </w:p>
    <w:p w14:paraId="12FE7053" w14:textId="77777777" w:rsidR="0040435E" w:rsidRDefault="00000000">
      <w:pPr>
        <w:pStyle w:val="a4"/>
        <w:numPr>
          <w:ilvl w:val="0"/>
          <w:numId w:val="1"/>
        </w:numPr>
        <w:tabs>
          <w:tab w:val="left" w:pos="440"/>
        </w:tabs>
        <w:rPr>
          <w:sz w:val="28"/>
        </w:rPr>
      </w:pPr>
      <w:r>
        <w:rPr>
          <w:sz w:val="28"/>
        </w:rPr>
        <w:t>Загальні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підприємницького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права</w:t>
      </w:r>
    </w:p>
    <w:p w14:paraId="4627EE01" w14:textId="77777777" w:rsidR="0040435E" w:rsidRDefault="00000000">
      <w:pPr>
        <w:pStyle w:val="a4"/>
        <w:numPr>
          <w:ilvl w:val="0"/>
          <w:numId w:val="1"/>
        </w:numPr>
        <w:tabs>
          <w:tab w:val="left" w:pos="440"/>
        </w:tabs>
        <w:spacing w:before="3"/>
        <w:rPr>
          <w:sz w:val="28"/>
        </w:rPr>
      </w:pPr>
      <w:r>
        <w:rPr>
          <w:sz w:val="28"/>
        </w:rPr>
        <w:t>Правове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діяльності</w:t>
      </w:r>
    </w:p>
    <w:p w14:paraId="04E26BA4" w14:textId="77777777" w:rsidR="0040435E" w:rsidRDefault="00000000">
      <w:pPr>
        <w:pStyle w:val="a4"/>
        <w:numPr>
          <w:ilvl w:val="0"/>
          <w:numId w:val="1"/>
        </w:numPr>
        <w:tabs>
          <w:tab w:val="left" w:pos="440"/>
        </w:tabs>
        <w:spacing w:line="320" w:lineRule="exact"/>
        <w:rPr>
          <w:sz w:val="28"/>
        </w:rPr>
      </w:pPr>
      <w:r>
        <w:rPr>
          <w:sz w:val="28"/>
        </w:rPr>
        <w:t>Загальні положення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договірних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правовідносин</w:t>
      </w:r>
    </w:p>
    <w:p w14:paraId="7D482CCB" w14:textId="77777777" w:rsidR="0040435E" w:rsidRDefault="00000000">
      <w:pPr>
        <w:pStyle w:val="a4"/>
        <w:numPr>
          <w:ilvl w:val="0"/>
          <w:numId w:val="1"/>
        </w:numPr>
        <w:tabs>
          <w:tab w:val="left" w:pos="440"/>
        </w:tabs>
        <w:rPr>
          <w:sz w:val="28"/>
        </w:rPr>
      </w:pPr>
      <w:r>
        <w:rPr>
          <w:sz w:val="28"/>
        </w:rPr>
        <w:t>Правове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конкуренції</w:t>
      </w:r>
    </w:p>
    <w:p w14:paraId="54EB6D1E" w14:textId="77777777" w:rsidR="0040435E" w:rsidRDefault="00000000">
      <w:pPr>
        <w:pStyle w:val="a4"/>
        <w:numPr>
          <w:ilvl w:val="0"/>
          <w:numId w:val="1"/>
        </w:numPr>
        <w:tabs>
          <w:tab w:val="left" w:pos="440"/>
        </w:tabs>
        <w:spacing w:before="3" w:line="240" w:lineRule="auto"/>
        <w:rPr>
          <w:sz w:val="28"/>
        </w:rPr>
      </w:pPr>
      <w:r>
        <w:rPr>
          <w:sz w:val="28"/>
        </w:rPr>
        <w:t>Правове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інвестиційної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Україні</w:t>
      </w:r>
    </w:p>
    <w:sectPr w:rsidR="0040435E">
      <w:pgSz w:w="11910" w:h="16840"/>
      <w:pgMar w:top="50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FBD"/>
    <w:multiLevelType w:val="hybridMultilevel"/>
    <w:tmpl w:val="ABC4102A"/>
    <w:lvl w:ilvl="0" w:tplc="8E969B8E">
      <w:start w:val="1"/>
      <w:numFmt w:val="decimal"/>
      <w:lvlText w:val="%1."/>
      <w:lvlJc w:val="left"/>
      <w:pPr>
        <w:ind w:left="44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26E28C8">
      <w:numFmt w:val="bullet"/>
      <w:lvlText w:val="•"/>
      <w:lvlJc w:val="left"/>
      <w:pPr>
        <w:ind w:left="1358" w:hanging="280"/>
      </w:pPr>
      <w:rPr>
        <w:rFonts w:hint="default"/>
        <w:lang w:val="uk-UA" w:eastAsia="en-US" w:bidi="ar-SA"/>
      </w:rPr>
    </w:lvl>
    <w:lvl w:ilvl="2" w:tplc="C9EE5B20">
      <w:numFmt w:val="bullet"/>
      <w:lvlText w:val="•"/>
      <w:lvlJc w:val="left"/>
      <w:pPr>
        <w:ind w:left="2277" w:hanging="280"/>
      </w:pPr>
      <w:rPr>
        <w:rFonts w:hint="default"/>
        <w:lang w:val="uk-UA" w:eastAsia="en-US" w:bidi="ar-SA"/>
      </w:rPr>
    </w:lvl>
    <w:lvl w:ilvl="3" w:tplc="671401A0">
      <w:numFmt w:val="bullet"/>
      <w:lvlText w:val="•"/>
      <w:lvlJc w:val="left"/>
      <w:pPr>
        <w:ind w:left="3195" w:hanging="280"/>
      </w:pPr>
      <w:rPr>
        <w:rFonts w:hint="default"/>
        <w:lang w:val="uk-UA" w:eastAsia="en-US" w:bidi="ar-SA"/>
      </w:rPr>
    </w:lvl>
    <w:lvl w:ilvl="4" w:tplc="B37C1BE8">
      <w:numFmt w:val="bullet"/>
      <w:lvlText w:val="•"/>
      <w:lvlJc w:val="left"/>
      <w:pPr>
        <w:ind w:left="4114" w:hanging="280"/>
      </w:pPr>
      <w:rPr>
        <w:rFonts w:hint="default"/>
        <w:lang w:val="uk-UA" w:eastAsia="en-US" w:bidi="ar-SA"/>
      </w:rPr>
    </w:lvl>
    <w:lvl w:ilvl="5" w:tplc="16727D78">
      <w:numFmt w:val="bullet"/>
      <w:lvlText w:val="•"/>
      <w:lvlJc w:val="left"/>
      <w:pPr>
        <w:ind w:left="5032" w:hanging="280"/>
      </w:pPr>
      <w:rPr>
        <w:rFonts w:hint="default"/>
        <w:lang w:val="uk-UA" w:eastAsia="en-US" w:bidi="ar-SA"/>
      </w:rPr>
    </w:lvl>
    <w:lvl w:ilvl="6" w:tplc="EF2C2E84">
      <w:numFmt w:val="bullet"/>
      <w:lvlText w:val="•"/>
      <w:lvlJc w:val="left"/>
      <w:pPr>
        <w:ind w:left="5951" w:hanging="280"/>
      </w:pPr>
      <w:rPr>
        <w:rFonts w:hint="default"/>
        <w:lang w:val="uk-UA" w:eastAsia="en-US" w:bidi="ar-SA"/>
      </w:rPr>
    </w:lvl>
    <w:lvl w:ilvl="7" w:tplc="F6B63402">
      <w:numFmt w:val="bullet"/>
      <w:lvlText w:val="•"/>
      <w:lvlJc w:val="left"/>
      <w:pPr>
        <w:ind w:left="6869" w:hanging="280"/>
      </w:pPr>
      <w:rPr>
        <w:rFonts w:hint="default"/>
        <w:lang w:val="uk-UA" w:eastAsia="en-US" w:bidi="ar-SA"/>
      </w:rPr>
    </w:lvl>
    <w:lvl w:ilvl="8" w:tplc="98C2F3AE">
      <w:numFmt w:val="bullet"/>
      <w:lvlText w:val="•"/>
      <w:lvlJc w:val="left"/>
      <w:pPr>
        <w:ind w:left="7788" w:hanging="280"/>
      </w:pPr>
      <w:rPr>
        <w:rFonts w:hint="default"/>
        <w:lang w:val="uk-UA" w:eastAsia="en-US" w:bidi="ar-SA"/>
      </w:rPr>
    </w:lvl>
  </w:abstractNum>
  <w:abstractNum w:abstractNumId="1" w15:restartNumberingAfterBreak="0">
    <w:nsid w:val="5F9F160A"/>
    <w:multiLevelType w:val="hybridMultilevel"/>
    <w:tmpl w:val="4B6A7F9A"/>
    <w:lvl w:ilvl="0" w:tplc="A62EBBDC">
      <w:start w:val="1"/>
      <w:numFmt w:val="decimal"/>
      <w:lvlText w:val="%1."/>
      <w:lvlJc w:val="left"/>
      <w:pPr>
        <w:ind w:left="44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9B27494">
      <w:numFmt w:val="bullet"/>
      <w:lvlText w:val="•"/>
      <w:lvlJc w:val="left"/>
      <w:pPr>
        <w:ind w:left="1358" w:hanging="280"/>
      </w:pPr>
      <w:rPr>
        <w:rFonts w:hint="default"/>
        <w:lang w:val="uk-UA" w:eastAsia="en-US" w:bidi="ar-SA"/>
      </w:rPr>
    </w:lvl>
    <w:lvl w:ilvl="2" w:tplc="E140DD2A">
      <w:numFmt w:val="bullet"/>
      <w:lvlText w:val="•"/>
      <w:lvlJc w:val="left"/>
      <w:pPr>
        <w:ind w:left="2277" w:hanging="280"/>
      </w:pPr>
      <w:rPr>
        <w:rFonts w:hint="default"/>
        <w:lang w:val="uk-UA" w:eastAsia="en-US" w:bidi="ar-SA"/>
      </w:rPr>
    </w:lvl>
    <w:lvl w:ilvl="3" w:tplc="34CCFC3A">
      <w:numFmt w:val="bullet"/>
      <w:lvlText w:val="•"/>
      <w:lvlJc w:val="left"/>
      <w:pPr>
        <w:ind w:left="3195" w:hanging="280"/>
      </w:pPr>
      <w:rPr>
        <w:rFonts w:hint="default"/>
        <w:lang w:val="uk-UA" w:eastAsia="en-US" w:bidi="ar-SA"/>
      </w:rPr>
    </w:lvl>
    <w:lvl w:ilvl="4" w:tplc="DAF4761A">
      <w:numFmt w:val="bullet"/>
      <w:lvlText w:val="•"/>
      <w:lvlJc w:val="left"/>
      <w:pPr>
        <w:ind w:left="4114" w:hanging="280"/>
      </w:pPr>
      <w:rPr>
        <w:rFonts w:hint="default"/>
        <w:lang w:val="uk-UA" w:eastAsia="en-US" w:bidi="ar-SA"/>
      </w:rPr>
    </w:lvl>
    <w:lvl w:ilvl="5" w:tplc="5D04C31A">
      <w:numFmt w:val="bullet"/>
      <w:lvlText w:val="•"/>
      <w:lvlJc w:val="left"/>
      <w:pPr>
        <w:ind w:left="5032" w:hanging="280"/>
      </w:pPr>
      <w:rPr>
        <w:rFonts w:hint="default"/>
        <w:lang w:val="uk-UA" w:eastAsia="en-US" w:bidi="ar-SA"/>
      </w:rPr>
    </w:lvl>
    <w:lvl w:ilvl="6" w:tplc="54FE2A7A">
      <w:numFmt w:val="bullet"/>
      <w:lvlText w:val="•"/>
      <w:lvlJc w:val="left"/>
      <w:pPr>
        <w:ind w:left="5951" w:hanging="280"/>
      </w:pPr>
      <w:rPr>
        <w:rFonts w:hint="default"/>
        <w:lang w:val="uk-UA" w:eastAsia="en-US" w:bidi="ar-SA"/>
      </w:rPr>
    </w:lvl>
    <w:lvl w:ilvl="7" w:tplc="08121646">
      <w:numFmt w:val="bullet"/>
      <w:lvlText w:val="•"/>
      <w:lvlJc w:val="left"/>
      <w:pPr>
        <w:ind w:left="6869" w:hanging="280"/>
      </w:pPr>
      <w:rPr>
        <w:rFonts w:hint="default"/>
        <w:lang w:val="uk-UA" w:eastAsia="en-US" w:bidi="ar-SA"/>
      </w:rPr>
    </w:lvl>
    <w:lvl w:ilvl="8" w:tplc="D38AE57C">
      <w:numFmt w:val="bullet"/>
      <w:lvlText w:val="•"/>
      <w:lvlJc w:val="left"/>
      <w:pPr>
        <w:ind w:left="7788" w:hanging="280"/>
      </w:pPr>
      <w:rPr>
        <w:rFonts w:hint="default"/>
        <w:lang w:val="uk-UA" w:eastAsia="en-US" w:bidi="ar-SA"/>
      </w:rPr>
    </w:lvl>
  </w:abstractNum>
  <w:abstractNum w:abstractNumId="2" w15:restartNumberingAfterBreak="0">
    <w:nsid w:val="67CF36D8"/>
    <w:multiLevelType w:val="hybridMultilevel"/>
    <w:tmpl w:val="859AC5D6"/>
    <w:lvl w:ilvl="0" w:tplc="38849DBA">
      <w:numFmt w:val="bullet"/>
      <w:lvlText w:val=""/>
      <w:lvlJc w:val="left"/>
      <w:pPr>
        <w:ind w:left="44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EE00B34">
      <w:numFmt w:val="bullet"/>
      <w:lvlText w:val="•"/>
      <w:lvlJc w:val="left"/>
      <w:pPr>
        <w:ind w:left="1358" w:hanging="286"/>
      </w:pPr>
      <w:rPr>
        <w:rFonts w:hint="default"/>
        <w:lang w:val="uk-UA" w:eastAsia="en-US" w:bidi="ar-SA"/>
      </w:rPr>
    </w:lvl>
    <w:lvl w:ilvl="2" w:tplc="40660C02">
      <w:numFmt w:val="bullet"/>
      <w:lvlText w:val="•"/>
      <w:lvlJc w:val="left"/>
      <w:pPr>
        <w:ind w:left="2277" w:hanging="286"/>
      </w:pPr>
      <w:rPr>
        <w:rFonts w:hint="default"/>
        <w:lang w:val="uk-UA" w:eastAsia="en-US" w:bidi="ar-SA"/>
      </w:rPr>
    </w:lvl>
    <w:lvl w:ilvl="3" w:tplc="10F872DA">
      <w:numFmt w:val="bullet"/>
      <w:lvlText w:val="•"/>
      <w:lvlJc w:val="left"/>
      <w:pPr>
        <w:ind w:left="3195" w:hanging="286"/>
      </w:pPr>
      <w:rPr>
        <w:rFonts w:hint="default"/>
        <w:lang w:val="uk-UA" w:eastAsia="en-US" w:bidi="ar-SA"/>
      </w:rPr>
    </w:lvl>
    <w:lvl w:ilvl="4" w:tplc="AF0E2946">
      <w:numFmt w:val="bullet"/>
      <w:lvlText w:val="•"/>
      <w:lvlJc w:val="left"/>
      <w:pPr>
        <w:ind w:left="4114" w:hanging="286"/>
      </w:pPr>
      <w:rPr>
        <w:rFonts w:hint="default"/>
        <w:lang w:val="uk-UA" w:eastAsia="en-US" w:bidi="ar-SA"/>
      </w:rPr>
    </w:lvl>
    <w:lvl w:ilvl="5" w:tplc="F118BEB6">
      <w:numFmt w:val="bullet"/>
      <w:lvlText w:val="•"/>
      <w:lvlJc w:val="left"/>
      <w:pPr>
        <w:ind w:left="5032" w:hanging="286"/>
      </w:pPr>
      <w:rPr>
        <w:rFonts w:hint="default"/>
        <w:lang w:val="uk-UA" w:eastAsia="en-US" w:bidi="ar-SA"/>
      </w:rPr>
    </w:lvl>
    <w:lvl w:ilvl="6" w:tplc="FF480EBE">
      <w:numFmt w:val="bullet"/>
      <w:lvlText w:val="•"/>
      <w:lvlJc w:val="left"/>
      <w:pPr>
        <w:ind w:left="5951" w:hanging="286"/>
      </w:pPr>
      <w:rPr>
        <w:rFonts w:hint="default"/>
        <w:lang w:val="uk-UA" w:eastAsia="en-US" w:bidi="ar-SA"/>
      </w:rPr>
    </w:lvl>
    <w:lvl w:ilvl="7" w:tplc="D56063BE">
      <w:numFmt w:val="bullet"/>
      <w:lvlText w:val="•"/>
      <w:lvlJc w:val="left"/>
      <w:pPr>
        <w:ind w:left="6869" w:hanging="286"/>
      </w:pPr>
      <w:rPr>
        <w:rFonts w:hint="default"/>
        <w:lang w:val="uk-UA" w:eastAsia="en-US" w:bidi="ar-SA"/>
      </w:rPr>
    </w:lvl>
    <w:lvl w:ilvl="8" w:tplc="D902A9CC">
      <w:numFmt w:val="bullet"/>
      <w:lvlText w:val="•"/>
      <w:lvlJc w:val="left"/>
      <w:pPr>
        <w:ind w:left="7788" w:hanging="286"/>
      </w:pPr>
      <w:rPr>
        <w:rFonts w:hint="default"/>
        <w:lang w:val="uk-UA" w:eastAsia="en-US" w:bidi="ar-SA"/>
      </w:rPr>
    </w:lvl>
  </w:abstractNum>
  <w:num w:numId="1" w16cid:durableId="584460155">
    <w:abstractNumId w:val="0"/>
  </w:num>
  <w:num w:numId="2" w16cid:durableId="1313097564">
    <w:abstractNumId w:val="1"/>
  </w:num>
  <w:num w:numId="3" w16cid:durableId="180350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5E"/>
    <w:rsid w:val="0040435E"/>
    <w:rsid w:val="006248D5"/>
    <w:rsid w:val="0088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1C1F"/>
  <w15:docId w15:val="{4E6831B7-FB46-44AD-A56E-6C961BA3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21" w:lineRule="exact"/>
      <w:ind w:left="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0" w:hanging="28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440" w:hanging="280"/>
    </w:pPr>
  </w:style>
  <w:style w:type="paragraph" w:customStyle="1" w:styleId="TableParagraph">
    <w:name w:val="Table Paragraph"/>
    <w:basedOn w:val="a"/>
    <w:uiPriority w:val="1"/>
    <w:qFormat/>
    <w:pPr>
      <w:spacing w:line="303" w:lineRule="exact"/>
      <w:ind w:left="50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2024-06-14T08:06:00Z</dcterms:created>
  <dcterms:modified xsi:type="dcterms:W3CDTF">2024-06-14T08:06:00Z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2024-06-14T00:00:00Z</vt:filetime>
  </property>
</Properties>
</file>