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E2D" w14:textId="77777777" w:rsidR="00C74732" w:rsidRDefault="00000000">
      <w:pPr>
        <w:pStyle w:val="1"/>
        <w:spacing w:before="74"/>
        <w:ind w:left="301"/>
        <w:jc w:val="center"/>
      </w:pPr>
      <w:bookmarkStart w:id="0" w:name="АНОТАЦІЯ"/>
      <w:bookmarkEnd w:id="0"/>
      <w:r>
        <w:rPr>
          <w:spacing w:val="-2"/>
        </w:rPr>
        <w:t>АНОТАЦІЯ</w:t>
      </w:r>
    </w:p>
    <w:p w14:paraId="7F6BA6CD" w14:textId="77777777" w:rsidR="00C74732" w:rsidRDefault="00000000">
      <w:pPr>
        <w:spacing w:before="213"/>
        <w:ind w:left="301" w:right="1"/>
        <w:jc w:val="center"/>
        <w:rPr>
          <w:b/>
          <w:sz w:val="28"/>
        </w:rPr>
      </w:pPr>
      <w:r>
        <w:rPr>
          <w:b/>
          <w:sz w:val="28"/>
        </w:rPr>
        <w:t>НАВЧАЛЬНОЇ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ДИСЦИПЛІНИ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«САНІТАРІЯ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ГІГІЄНА»</w:t>
      </w:r>
    </w:p>
    <w:p w14:paraId="5FEAFA3C" w14:textId="77777777" w:rsidR="00C74732" w:rsidRDefault="00C74732">
      <w:pPr>
        <w:pStyle w:val="a3"/>
        <w:spacing w:before="41"/>
        <w:ind w:left="0"/>
        <w:rPr>
          <w:b/>
        </w:rPr>
      </w:pPr>
    </w:p>
    <w:p w14:paraId="548EC210" w14:textId="77777777" w:rsidR="00C74732" w:rsidRDefault="00000000">
      <w:pPr>
        <w:spacing w:before="1" w:line="235" w:lineRule="auto"/>
        <w:ind w:left="540"/>
        <w:rPr>
          <w:sz w:val="28"/>
        </w:rPr>
      </w:pPr>
      <w:r>
        <w:rPr>
          <w:b/>
          <w:sz w:val="28"/>
        </w:rPr>
        <w:t>Циклова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комісія,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забезпечує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викладання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Харчових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технологій</w:t>
      </w:r>
      <w:r>
        <w:rPr>
          <w:b/>
          <w:sz w:val="28"/>
        </w:rPr>
        <w:t xml:space="preserve">» Відділення </w:t>
      </w:r>
      <w:r>
        <w:rPr>
          <w:sz w:val="28"/>
        </w:rPr>
        <w:t>обліку та харчової продукції</w:t>
      </w:r>
    </w:p>
    <w:p w14:paraId="03B7B9BB" w14:textId="77777777" w:rsidR="00C74732" w:rsidRDefault="00000000">
      <w:pPr>
        <w:spacing w:before="3" w:line="321" w:lineRule="exact"/>
        <w:ind w:left="540"/>
        <w:rPr>
          <w:sz w:val="28"/>
        </w:rPr>
      </w:pPr>
      <w:r>
        <w:rPr>
          <w:b/>
          <w:sz w:val="28"/>
        </w:rPr>
        <w:t>Освітньо-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професійний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ступень: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фаховий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молодший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бакалавр</w:t>
      </w:r>
    </w:p>
    <w:p w14:paraId="3A5CED36" w14:textId="77777777" w:rsidR="00C74732" w:rsidRDefault="00000000">
      <w:pPr>
        <w:spacing w:line="321" w:lineRule="exact"/>
        <w:ind w:left="540"/>
        <w:rPr>
          <w:sz w:val="28"/>
        </w:rPr>
      </w:pPr>
      <w:r>
        <w:rPr>
          <w:b/>
          <w:sz w:val="28"/>
        </w:rPr>
        <w:t>Кількість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кредитив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ЄКТС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кредити</w:t>
      </w:r>
    </w:p>
    <w:p w14:paraId="1A0505E3" w14:textId="77777777" w:rsidR="00C74732" w:rsidRDefault="00000000">
      <w:pPr>
        <w:spacing w:before="3" w:line="321" w:lineRule="exact"/>
        <w:ind w:left="54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63"/>
          <w:sz w:val="28"/>
        </w:rPr>
        <w:t xml:space="preserve"> </w:t>
      </w:r>
      <w:proofErr w:type="spellStart"/>
      <w:r>
        <w:rPr>
          <w:sz w:val="28"/>
        </w:rPr>
        <w:t>деференційований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залік</w:t>
      </w:r>
    </w:p>
    <w:p w14:paraId="4DBFA410" w14:textId="77777777" w:rsidR="00C74732" w:rsidRDefault="00000000">
      <w:pPr>
        <w:tabs>
          <w:tab w:val="left" w:pos="3946"/>
        </w:tabs>
        <w:spacing w:line="242" w:lineRule="auto"/>
        <w:ind w:left="115" w:right="1194" w:firstLine="425"/>
        <w:rPr>
          <w:sz w:val="28"/>
        </w:rPr>
      </w:pPr>
      <w:r>
        <w:rPr>
          <w:b/>
          <w:sz w:val="28"/>
        </w:rPr>
        <w:t>Аудиторні години: 24 год</w:t>
      </w:r>
      <w:r>
        <w:rPr>
          <w:b/>
          <w:sz w:val="28"/>
        </w:rPr>
        <w:tab/>
      </w:r>
      <w:r>
        <w:rPr>
          <w:sz w:val="28"/>
        </w:rPr>
        <w:t>(із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14-год-</w:t>
      </w:r>
      <w:r>
        <w:rPr>
          <w:spacing w:val="-7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год-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практичних </w:t>
      </w:r>
      <w:r>
        <w:rPr>
          <w:spacing w:val="-2"/>
          <w:sz w:val="28"/>
        </w:rPr>
        <w:t>робіт)</w:t>
      </w:r>
    </w:p>
    <w:p w14:paraId="4C05E868" w14:textId="77777777" w:rsidR="00C74732" w:rsidRDefault="00000000">
      <w:pPr>
        <w:spacing w:line="276" w:lineRule="auto"/>
        <w:ind w:left="400" w:firstLine="100"/>
        <w:rPr>
          <w:sz w:val="28"/>
        </w:rPr>
      </w:pPr>
      <w:r>
        <w:rPr>
          <w:b/>
          <w:sz w:val="28"/>
        </w:rPr>
        <w:t>Місце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дисципліни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навчальному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плані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вибіркова,</w:t>
      </w:r>
      <w:r>
        <w:rPr>
          <w:spacing w:val="40"/>
          <w:sz w:val="28"/>
        </w:rPr>
        <w:t xml:space="preserve"> </w:t>
      </w:r>
      <w:r>
        <w:rPr>
          <w:sz w:val="28"/>
        </w:rPr>
        <w:t>цикл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підготовки.</w:t>
      </w:r>
    </w:p>
    <w:p w14:paraId="19B1BB85" w14:textId="77777777" w:rsidR="00C74732" w:rsidRDefault="00000000">
      <w:pPr>
        <w:spacing w:line="316" w:lineRule="exact"/>
        <w:ind w:left="540"/>
        <w:rPr>
          <w:sz w:val="28"/>
        </w:rPr>
      </w:pPr>
      <w:r>
        <w:rPr>
          <w:b/>
          <w:sz w:val="28"/>
        </w:rPr>
        <w:t>Загальний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обсяг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дисципліни: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45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годин,</w:t>
      </w:r>
      <w:r>
        <w:rPr>
          <w:spacing w:val="-14"/>
          <w:sz w:val="28"/>
        </w:rPr>
        <w:t xml:space="preserve"> </w:t>
      </w:r>
      <w:r>
        <w:rPr>
          <w:sz w:val="28"/>
        </w:rPr>
        <w:t>1,5</w:t>
      </w:r>
      <w:r>
        <w:rPr>
          <w:spacing w:val="-15"/>
          <w:sz w:val="28"/>
        </w:rPr>
        <w:t xml:space="preserve"> </w:t>
      </w:r>
      <w:r>
        <w:rPr>
          <w:sz w:val="28"/>
        </w:rPr>
        <w:t>кредити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ЄКТС.</w:t>
      </w:r>
    </w:p>
    <w:p w14:paraId="527399B5" w14:textId="77777777" w:rsidR="00C74732" w:rsidRDefault="00C74732">
      <w:pPr>
        <w:pStyle w:val="a3"/>
        <w:spacing w:before="46"/>
        <w:ind w:left="0"/>
      </w:pPr>
    </w:p>
    <w:p w14:paraId="37DC9E07" w14:textId="77777777" w:rsidR="00C74732" w:rsidRDefault="00000000">
      <w:pPr>
        <w:pStyle w:val="a3"/>
        <w:ind w:left="520" w:right="216" w:firstLine="540"/>
        <w:jc w:val="both"/>
      </w:pPr>
      <w:r>
        <w:rPr>
          <w:b/>
        </w:rPr>
        <w:t xml:space="preserve">Мета навчальної дисципліни: </w:t>
      </w:r>
      <w:r>
        <w:t>надання здобувачам вищої освіти спеціальних</w:t>
      </w:r>
      <w:r>
        <w:rPr>
          <w:spacing w:val="-10"/>
        </w:rPr>
        <w:t xml:space="preserve"> </w:t>
      </w:r>
      <w:r>
        <w:t>теоретичних</w:t>
      </w:r>
      <w:r>
        <w:rPr>
          <w:spacing w:val="-11"/>
        </w:rPr>
        <w:t xml:space="preserve"> </w:t>
      </w:r>
      <w:r>
        <w:t>знань</w:t>
      </w:r>
      <w:r>
        <w:rPr>
          <w:spacing w:val="-14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практичних</w:t>
      </w:r>
      <w:r>
        <w:rPr>
          <w:spacing w:val="-10"/>
        </w:rPr>
        <w:t xml:space="preserve"> </w:t>
      </w:r>
      <w:r>
        <w:t>навичок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вибору</w:t>
      </w:r>
      <w:r>
        <w:rPr>
          <w:spacing w:val="-15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реалізації напрямків поліпшення виробництва продуктів харчування, забезпечення збалансованості раціонів людини в різних умовах життя та діяльності, на базі яких</w:t>
      </w:r>
      <w:r>
        <w:rPr>
          <w:spacing w:val="-9"/>
        </w:rPr>
        <w:t xml:space="preserve"> </w:t>
      </w:r>
      <w:r>
        <w:t>складається</w:t>
      </w:r>
      <w:r>
        <w:rPr>
          <w:spacing w:val="-1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розвивається</w:t>
      </w:r>
      <w:r>
        <w:rPr>
          <w:spacing w:val="-13"/>
        </w:rPr>
        <w:t xml:space="preserve"> </w:t>
      </w:r>
      <w:r>
        <w:t>технологія</w:t>
      </w:r>
      <w:r>
        <w:rPr>
          <w:spacing w:val="-9"/>
        </w:rPr>
        <w:t xml:space="preserve"> </w:t>
      </w:r>
      <w:r>
        <w:t>виробництва</w:t>
      </w:r>
      <w:r>
        <w:rPr>
          <w:spacing w:val="-9"/>
        </w:rPr>
        <w:t xml:space="preserve"> </w:t>
      </w:r>
      <w:r>
        <w:t>харчової</w:t>
      </w:r>
      <w:r>
        <w:rPr>
          <w:spacing w:val="-8"/>
        </w:rPr>
        <w:t xml:space="preserve"> </w:t>
      </w:r>
      <w:r>
        <w:t>продукції</w:t>
      </w:r>
      <w:r>
        <w:rPr>
          <w:spacing w:val="-8"/>
        </w:rPr>
        <w:t xml:space="preserve"> </w:t>
      </w:r>
      <w:r>
        <w:t>та харчування населення.</w:t>
      </w:r>
    </w:p>
    <w:p w14:paraId="25A75440" w14:textId="77777777" w:rsidR="00C74732" w:rsidRDefault="00000000">
      <w:pPr>
        <w:pStyle w:val="a3"/>
        <w:spacing w:before="4" w:line="276" w:lineRule="auto"/>
        <w:ind w:left="520" w:right="214" w:firstLine="540"/>
        <w:jc w:val="both"/>
      </w:pPr>
      <w:r>
        <w:rPr>
          <w:b/>
        </w:rPr>
        <w:t xml:space="preserve">Завданням навчальної дисципліни: </w:t>
      </w:r>
      <w:r>
        <w:t>є вивчення анатомії та фізіології шлунково-кишкового тракту, наукових основ нормування витрат енергії та споживання харчових речовин для різних груп населення; основ збалансованого харчування, шляхів його реалізації, особливостей раціонів харчування людей залежно від віку, характеру трудової діяльності; теоретичних основ дитячого, дієтичного та лікувально-профілактичного харчування; санітарно-гігієнічних вимог до основних груп продуктів харчування; сучасних методів гігієнічного контролю харчових продуктів, заходів запобігання поширенню харчових захворювань.</w:t>
      </w:r>
    </w:p>
    <w:p w14:paraId="1F57EFB2" w14:textId="77777777" w:rsidR="00C74732" w:rsidRDefault="00000000">
      <w:pPr>
        <w:pStyle w:val="1"/>
        <w:ind w:left="1181" w:right="1522" w:hanging="70"/>
        <w:jc w:val="both"/>
      </w:pPr>
      <w:r>
        <w:t>Внаслідок</w:t>
      </w:r>
      <w:r>
        <w:rPr>
          <w:spacing w:val="-8"/>
        </w:rPr>
        <w:t xml:space="preserve"> </w:t>
      </w:r>
      <w:r>
        <w:t>вивчення</w:t>
      </w:r>
      <w:r>
        <w:rPr>
          <w:spacing w:val="-8"/>
        </w:rPr>
        <w:t xml:space="preserve"> </w:t>
      </w:r>
      <w:r>
        <w:t>дисципліни</w:t>
      </w:r>
      <w:r>
        <w:rPr>
          <w:spacing w:val="40"/>
        </w:rPr>
        <w:t xml:space="preserve"> </w:t>
      </w:r>
      <w:r>
        <w:t>здобувачі</w:t>
      </w:r>
      <w:r>
        <w:rPr>
          <w:spacing w:val="-4"/>
        </w:rPr>
        <w:t xml:space="preserve"> </w:t>
      </w:r>
      <w:r>
        <w:t>освіти</w:t>
      </w:r>
      <w:r>
        <w:rPr>
          <w:spacing w:val="40"/>
        </w:rPr>
        <w:t xml:space="preserve"> </w:t>
      </w:r>
      <w:r>
        <w:t xml:space="preserve">повинні </w:t>
      </w:r>
      <w:r>
        <w:rPr>
          <w:spacing w:val="-2"/>
          <w:u w:val="single"/>
        </w:rPr>
        <w:t>знати</w:t>
      </w:r>
      <w:r>
        <w:rPr>
          <w:spacing w:val="-2"/>
        </w:rPr>
        <w:t>:</w:t>
      </w:r>
    </w:p>
    <w:p w14:paraId="0B934E58" w14:textId="77777777" w:rsidR="00C74732" w:rsidRDefault="00000000">
      <w:pPr>
        <w:pStyle w:val="a4"/>
        <w:numPr>
          <w:ilvl w:val="0"/>
          <w:numId w:val="2"/>
        </w:numPr>
        <w:tabs>
          <w:tab w:val="left" w:pos="1120"/>
        </w:tabs>
        <w:spacing w:line="341" w:lineRule="exact"/>
        <w:ind w:left="1120" w:hanging="359"/>
        <w:rPr>
          <w:sz w:val="28"/>
        </w:rPr>
      </w:pPr>
      <w:r>
        <w:rPr>
          <w:sz w:val="28"/>
        </w:rPr>
        <w:t>санітарно-гігієнічні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5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продуктів.</w:t>
      </w:r>
    </w:p>
    <w:p w14:paraId="2D312ECE" w14:textId="77777777" w:rsidR="00C74732" w:rsidRDefault="00000000">
      <w:pPr>
        <w:pStyle w:val="a4"/>
        <w:numPr>
          <w:ilvl w:val="0"/>
          <w:numId w:val="2"/>
        </w:numPr>
        <w:tabs>
          <w:tab w:val="left" w:pos="1120"/>
        </w:tabs>
        <w:spacing w:line="341" w:lineRule="exact"/>
        <w:ind w:left="1120" w:hanging="359"/>
        <w:rPr>
          <w:sz w:val="28"/>
        </w:rPr>
      </w:pP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реалізації;</w:t>
      </w:r>
    </w:p>
    <w:p w14:paraId="52DD6E73" w14:textId="77777777" w:rsidR="00C74732" w:rsidRDefault="00000000">
      <w:pPr>
        <w:pStyle w:val="a4"/>
        <w:numPr>
          <w:ilvl w:val="0"/>
          <w:numId w:val="2"/>
        </w:numPr>
        <w:tabs>
          <w:tab w:val="left" w:pos="1120"/>
        </w:tabs>
        <w:spacing w:before="2"/>
        <w:ind w:left="1120" w:hanging="359"/>
        <w:rPr>
          <w:sz w:val="28"/>
        </w:rPr>
      </w:pPr>
      <w:r>
        <w:rPr>
          <w:sz w:val="28"/>
        </w:rPr>
        <w:t>вимоги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будови,</w:t>
      </w:r>
      <w:r>
        <w:rPr>
          <w:spacing w:val="-2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обладнання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ресторанного</w:t>
      </w:r>
    </w:p>
    <w:p w14:paraId="13E314E9" w14:textId="77777777" w:rsidR="00C74732" w:rsidRDefault="00000000">
      <w:pPr>
        <w:pStyle w:val="a4"/>
        <w:numPr>
          <w:ilvl w:val="0"/>
          <w:numId w:val="2"/>
        </w:numPr>
        <w:tabs>
          <w:tab w:val="left" w:pos="1120"/>
        </w:tabs>
        <w:spacing w:line="340" w:lineRule="exact"/>
        <w:ind w:left="1120" w:hanging="359"/>
        <w:rPr>
          <w:sz w:val="28"/>
        </w:rPr>
      </w:pPr>
      <w:r>
        <w:rPr>
          <w:spacing w:val="-2"/>
          <w:sz w:val="28"/>
        </w:rPr>
        <w:t>господарства;</w:t>
      </w:r>
    </w:p>
    <w:p w14:paraId="09A5EE0A" w14:textId="77777777" w:rsidR="00C74732" w:rsidRDefault="00000000">
      <w:pPr>
        <w:pStyle w:val="a4"/>
        <w:numPr>
          <w:ilvl w:val="0"/>
          <w:numId w:val="2"/>
        </w:numPr>
        <w:tabs>
          <w:tab w:val="left" w:pos="1120"/>
        </w:tabs>
        <w:ind w:left="1120" w:hanging="359"/>
        <w:rPr>
          <w:sz w:val="28"/>
        </w:rPr>
      </w:pPr>
      <w:r>
        <w:rPr>
          <w:sz w:val="28"/>
        </w:rPr>
        <w:t>вплив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2"/>
          <w:sz w:val="28"/>
        </w:rPr>
        <w:t xml:space="preserve"> людини;</w:t>
      </w:r>
    </w:p>
    <w:p w14:paraId="3DA99C5F" w14:textId="77777777" w:rsidR="00C74732" w:rsidRDefault="00000000">
      <w:pPr>
        <w:pStyle w:val="a4"/>
        <w:numPr>
          <w:ilvl w:val="0"/>
          <w:numId w:val="2"/>
        </w:numPr>
        <w:tabs>
          <w:tab w:val="left" w:pos="1120"/>
        </w:tabs>
        <w:spacing w:before="2"/>
        <w:ind w:left="1120" w:hanging="359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особистої </w:t>
      </w:r>
      <w:r>
        <w:rPr>
          <w:spacing w:val="-2"/>
          <w:sz w:val="28"/>
        </w:rPr>
        <w:t>гігієни;</w:t>
      </w:r>
    </w:p>
    <w:p w14:paraId="2EE0BED5" w14:textId="77777777" w:rsidR="00C74732" w:rsidRDefault="00000000">
      <w:pPr>
        <w:pStyle w:val="a4"/>
        <w:numPr>
          <w:ilvl w:val="0"/>
          <w:numId w:val="2"/>
        </w:numPr>
        <w:tabs>
          <w:tab w:val="left" w:pos="1120"/>
        </w:tabs>
        <w:ind w:left="1120" w:hanging="359"/>
        <w:rPr>
          <w:sz w:val="28"/>
        </w:rPr>
      </w:pPr>
      <w:r>
        <w:rPr>
          <w:sz w:val="28"/>
        </w:rPr>
        <w:t>організація</w:t>
      </w:r>
      <w:r>
        <w:rPr>
          <w:spacing w:val="-9"/>
          <w:sz w:val="28"/>
        </w:rPr>
        <w:t xml:space="preserve"> </w:t>
      </w:r>
      <w:r>
        <w:rPr>
          <w:sz w:val="28"/>
        </w:rPr>
        <w:t>санітарно-харчового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нагляду.</w:t>
      </w:r>
    </w:p>
    <w:p w14:paraId="7F05AE71" w14:textId="77777777" w:rsidR="00C74732" w:rsidRDefault="00000000">
      <w:pPr>
        <w:spacing w:before="2" w:line="321" w:lineRule="exact"/>
        <w:ind w:left="1181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уміти</w:t>
      </w:r>
      <w:r>
        <w:rPr>
          <w:b/>
          <w:spacing w:val="-2"/>
          <w:sz w:val="28"/>
        </w:rPr>
        <w:t>:</w:t>
      </w:r>
    </w:p>
    <w:p w14:paraId="180226AE" w14:textId="77777777" w:rsidR="00C74732" w:rsidRDefault="00000000">
      <w:pPr>
        <w:pStyle w:val="a4"/>
        <w:numPr>
          <w:ilvl w:val="0"/>
          <w:numId w:val="2"/>
        </w:numPr>
        <w:tabs>
          <w:tab w:val="left" w:pos="1120"/>
        </w:tabs>
        <w:ind w:left="1120" w:hanging="359"/>
        <w:rPr>
          <w:sz w:val="28"/>
        </w:rPr>
      </w:pPr>
      <w:r>
        <w:rPr>
          <w:sz w:val="28"/>
        </w:rPr>
        <w:t>розробляти</w:t>
      </w:r>
      <w:r>
        <w:rPr>
          <w:spacing w:val="-8"/>
          <w:sz w:val="28"/>
        </w:rPr>
        <w:t xml:space="preserve"> </w:t>
      </w:r>
      <w:r>
        <w:rPr>
          <w:sz w:val="28"/>
        </w:rPr>
        <w:t>і здійснювати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2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-2"/>
          <w:sz w:val="28"/>
        </w:rPr>
        <w:t xml:space="preserve"> отруєнь;</w:t>
      </w:r>
    </w:p>
    <w:p w14:paraId="25929DFB" w14:textId="77777777" w:rsidR="00C74732" w:rsidRDefault="00C74732">
      <w:pPr>
        <w:spacing w:line="342" w:lineRule="exact"/>
        <w:rPr>
          <w:sz w:val="28"/>
        </w:rPr>
        <w:sectPr w:rsidR="00C74732" w:rsidSect="001D2F8F">
          <w:type w:val="continuous"/>
          <w:pgSz w:w="11910" w:h="16840"/>
          <w:pgMar w:top="1040" w:right="620" w:bottom="280" w:left="1180" w:header="720" w:footer="720" w:gutter="0"/>
          <w:cols w:space="720"/>
        </w:sectPr>
      </w:pPr>
    </w:p>
    <w:p w14:paraId="04C36594" w14:textId="77777777" w:rsidR="00C74732" w:rsidRDefault="00000000">
      <w:pPr>
        <w:pStyle w:val="a4"/>
        <w:numPr>
          <w:ilvl w:val="0"/>
          <w:numId w:val="2"/>
        </w:numPr>
        <w:tabs>
          <w:tab w:val="left" w:pos="1121"/>
        </w:tabs>
        <w:spacing w:before="79" w:line="240" w:lineRule="auto"/>
        <w:ind w:right="116"/>
        <w:jc w:val="both"/>
        <w:rPr>
          <w:sz w:val="28"/>
        </w:rPr>
      </w:pPr>
      <w:r>
        <w:rPr>
          <w:sz w:val="28"/>
        </w:rPr>
        <w:lastRenderedPageBreak/>
        <w:t>попереджувати</w:t>
      </w:r>
      <w:r>
        <w:rPr>
          <w:spacing w:val="-18"/>
          <w:sz w:val="28"/>
        </w:rPr>
        <w:t xml:space="preserve"> </w:t>
      </w:r>
      <w:r>
        <w:rPr>
          <w:sz w:val="28"/>
        </w:rPr>
        <w:t>захворювання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-18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їжею,</w:t>
      </w:r>
      <w:r>
        <w:rPr>
          <w:spacing w:val="-17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8"/>
          <w:sz w:val="28"/>
        </w:rPr>
        <w:t xml:space="preserve"> </w:t>
      </w:r>
      <w:r>
        <w:rPr>
          <w:sz w:val="28"/>
        </w:rPr>
        <w:t>вивчення санітарних правил, санітарних вимог до особистої гігієни робітників ресторанного господарства;</w:t>
      </w:r>
    </w:p>
    <w:p w14:paraId="571C8581" w14:textId="77777777" w:rsidR="00C74732" w:rsidRDefault="00000000">
      <w:pPr>
        <w:pStyle w:val="a4"/>
        <w:numPr>
          <w:ilvl w:val="0"/>
          <w:numId w:val="2"/>
        </w:numPr>
        <w:tabs>
          <w:tab w:val="left" w:pos="1121"/>
        </w:tabs>
        <w:spacing w:line="240" w:lineRule="auto"/>
        <w:ind w:right="117"/>
        <w:jc w:val="both"/>
        <w:rPr>
          <w:sz w:val="28"/>
        </w:rPr>
      </w:pPr>
      <w:r>
        <w:rPr>
          <w:sz w:val="28"/>
        </w:rPr>
        <w:t xml:space="preserve">вимоги до особистої гігієни робітників ресторанного господарства, до утримання обладнання, інвентаря, посуду, до умов зберігання продуктів: здійснювати санітарну оцінку якості продуктів, напівфабрикатів, готової </w:t>
      </w:r>
      <w:r>
        <w:rPr>
          <w:spacing w:val="-4"/>
          <w:sz w:val="28"/>
        </w:rPr>
        <w:t>їжі.</w:t>
      </w:r>
    </w:p>
    <w:p w14:paraId="7C3A7C2D" w14:textId="77777777" w:rsidR="00C74732" w:rsidRDefault="00C74732">
      <w:pPr>
        <w:pStyle w:val="a3"/>
        <w:spacing w:before="52"/>
        <w:ind w:left="0"/>
      </w:pPr>
    </w:p>
    <w:p w14:paraId="6ABAD423" w14:textId="77777777" w:rsidR="00C74732" w:rsidRDefault="00000000">
      <w:pPr>
        <w:pStyle w:val="1"/>
        <w:spacing w:line="321" w:lineRule="exact"/>
      </w:pPr>
      <w:bookmarkStart w:id="1" w:name="Програма_навчальної_дисципліни:"/>
      <w:bookmarkEnd w:id="1"/>
      <w:r>
        <w:t>Програма</w:t>
      </w:r>
      <w:r>
        <w:rPr>
          <w:spacing w:val="-17"/>
        </w:rPr>
        <w:t xml:space="preserve"> </w:t>
      </w:r>
      <w:r>
        <w:t>навчальної</w:t>
      </w:r>
      <w:r>
        <w:rPr>
          <w:spacing w:val="-14"/>
        </w:rPr>
        <w:t xml:space="preserve"> </w:t>
      </w:r>
      <w:r>
        <w:rPr>
          <w:spacing w:val="-2"/>
        </w:rPr>
        <w:t>дисципліни:</w:t>
      </w:r>
    </w:p>
    <w:p w14:paraId="1C69446B" w14:textId="77777777" w:rsidR="00C74732" w:rsidRDefault="00000000">
      <w:pPr>
        <w:pStyle w:val="a3"/>
        <w:tabs>
          <w:tab w:val="left" w:pos="1836"/>
          <w:tab w:val="left" w:pos="2276"/>
          <w:tab w:val="left" w:pos="3655"/>
          <w:tab w:val="left" w:pos="4745"/>
          <w:tab w:val="left" w:pos="5259"/>
          <w:tab w:val="left" w:pos="6538"/>
          <w:tab w:val="left" w:pos="8267"/>
          <w:tab w:val="left" w:pos="9912"/>
        </w:tabs>
        <w:spacing w:line="261" w:lineRule="auto"/>
        <w:ind w:left="400" w:right="119" w:firstLine="565"/>
      </w:pPr>
      <w:r>
        <w:rPr>
          <w:b/>
          <w:spacing w:val="-4"/>
        </w:rPr>
        <w:t>Тема</w:t>
      </w:r>
      <w:r>
        <w:rPr>
          <w:b/>
        </w:rPr>
        <w:tab/>
      </w:r>
      <w:r>
        <w:rPr>
          <w:b/>
          <w:spacing w:val="-6"/>
        </w:rPr>
        <w:t>1.</w:t>
      </w:r>
      <w:r>
        <w:rPr>
          <w:b/>
        </w:rPr>
        <w:tab/>
      </w:r>
      <w:r>
        <w:rPr>
          <w:spacing w:val="-2"/>
        </w:rPr>
        <w:t>Гігієнічні</w:t>
      </w:r>
      <w:r>
        <w:tab/>
      </w:r>
      <w:r>
        <w:rPr>
          <w:spacing w:val="-2"/>
        </w:rPr>
        <w:t>вимоги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факторів</w:t>
      </w:r>
      <w:r>
        <w:tab/>
      </w:r>
      <w:r>
        <w:rPr>
          <w:spacing w:val="-2"/>
        </w:rPr>
        <w:t>зовнішнього</w:t>
      </w:r>
      <w:r>
        <w:tab/>
      </w:r>
      <w:r>
        <w:rPr>
          <w:spacing w:val="-2"/>
        </w:rPr>
        <w:t>середовища</w:t>
      </w:r>
      <w:r>
        <w:tab/>
      </w:r>
      <w:r>
        <w:rPr>
          <w:spacing w:val="-10"/>
        </w:rPr>
        <w:t xml:space="preserve">і </w:t>
      </w:r>
      <w:r>
        <w:t>благоустрою закладів харчування.</w:t>
      </w:r>
    </w:p>
    <w:p w14:paraId="0D728076" w14:textId="77777777" w:rsidR="00C74732" w:rsidRDefault="00000000">
      <w:pPr>
        <w:pStyle w:val="a3"/>
        <w:spacing w:before="153" w:line="242" w:lineRule="auto"/>
        <w:ind w:left="400" w:firstLine="560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Санітарно-гігієнічні</w:t>
      </w:r>
      <w:r>
        <w:rPr>
          <w:spacing w:val="-3"/>
        </w:rPr>
        <w:t xml:space="preserve"> </w:t>
      </w:r>
      <w:r>
        <w:t>вимоги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будови,</w:t>
      </w:r>
      <w:r>
        <w:rPr>
          <w:spacing w:val="-5"/>
        </w:rPr>
        <w:t xml:space="preserve"> </w:t>
      </w:r>
      <w:r>
        <w:t>утримування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обладнання закладів ресторанного господарства.</w:t>
      </w:r>
    </w:p>
    <w:p w14:paraId="7CB6DC32" w14:textId="77777777" w:rsidR="00C74732" w:rsidRDefault="00000000">
      <w:pPr>
        <w:pStyle w:val="a3"/>
        <w:ind w:left="400" w:right="1194" w:firstLine="490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>
        <w:t>Санітарно-гігієнічні</w:t>
      </w:r>
      <w:r>
        <w:rPr>
          <w:spacing w:val="-4"/>
        </w:rPr>
        <w:t xml:space="preserve"> </w:t>
      </w:r>
      <w:r>
        <w:t>вимоги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перевезення,</w:t>
      </w:r>
      <w:r>
        <w:rPr>
          <w:spacing w:val="-5"/>
        </w:rPr>
        <w:t xml:space="preserve"> </w:t>
      </w:r>
      <w:r>
        <w:t>приймання</w:t>
      </w:r>
      <w:r>
        <w:rPr>
          <w:spacing w:val="-5"/>
        </w:rPr>
        <w:t xml:space="preserve"> </w:t>
      </w:r>
      <w:r>
        <w:t>і зберігання харчових продуктів.</w:t>
      </w:r>
    </w:p>
    <w:p w14:paraId="0E2A6640" w14:textId="77777777" w:rsidR="00C74732" w:rsidRDefault="00000000">
      <w:pPr>
        <w:pStyle w:val="a3"/>
        <w:ind w:left="400" w:firstLine="565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Санітарні</w:t>
      </w:r>
      <w:r>
        <w:rPr>
          <w:spacing w:val="-3"/>
        </w:rPr>
        <w:t xml:space="preserve"> </w:t>
      </w:r>
      <w:r>
        <w:t>вимоги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кулінарної</w:t>
      </w:r>
      <w:r>
        <w:rPr>
          <w:spacing w:val="-3"/>
        </w:rPr>
        <w:t xml:space="preserve"> </w:t>
      </w:r>
      <w:r>
        <w:t>обробки</w:t>
      </w:r>
      <w:r>
        <w:rPr>
          <w:spacing w:val="-6"/>
        </w:rPr>
        <w:t xml:space="preserve"> </w:t>
      </w:r>
      <w:r>
        <w:t>харчових</w:t>
      </w:r>
      <w:r>
        <w:rPr>
          <w:spacing w:val="-5"/>
        </w:rPr>
        <w:t xml:space="preserve"> </w:t>
      </w:r>
      <w:r>
        <w:t>продуктів</w:t>
      </w:r>
      <w:r>
        <w:rPr>
          <w:spacing w:val="-8"/>
        </w:rPr>
        <w:t xml:space="preserve"> </w:t>
      </w:r>
      <w:r>
        <w:t>і реалізації готової їжі.</w:t>
      </w:r>
    </w:p>
    <w:p w14:paraId="0BA150F0" w14:textId="77777777" w:rsidR="00C74732" w:rsidRDefault="00000000">
      <w:pPr>
        <w:pStyle w:val="a3"/>
        <w:spacing w:line="321" w:lineRule="exact"/>
        <w:ind w:left="1111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Особиста</w:t>
      </w:r>
      <w:r>
        <w:rPr>
          <w:spacing w:val="-1"/>
        </w:rPr>
        <w:t xml:space="preserve"> </w:t>
      </w:r>
      <w:r>
        <w:t>гігієна</w:t>
      </w:r>
      <w:r>
        <w:rPr>
          <w:spacing w:val="-1"/>
        </w:rPr>
        <w:t xml:space="preserve"> </w:t>
      </w:r>
      <w:r>
        <w:t>робітників</w:t>
      </w:r>
      <w:r>
        <w:rPr>
          <w:spacing w:val="-3"/>
        </w:rPr>
        <w:t xml:space="preserve"> </w:t>
      </w:r>
      <w:r>
        <w:rPr>
          <w:spacing w:val="-2"/>
        </w:rPr>
        <w:t>харчування.</w:t>
      </w:r>
    </w:p>
    <w:p w14:paraId="46AAB6B1" w14:textId="77777777" w:rsidR="00C74732" w:rsidRDefault="00000000">
      <w:pPr>
        <w:pStyle w:val="a3"/>
        <w:ind w:left="400" w:right="119" w:firstLine="630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6.</w:t>
      </w:r>
      <w:r>
        <w:rPr>
          <w:b/>
          <w:spacing w:val="-4"/>
        </w:rPr>
        <w:t xml:space="preserve"> </w:t>
      </w:r>
      <w:r>
        <w:t>Харчові</w:t>
      </w:r>
      <w:r>
        <w:rPr>
          <w:spacing w:val="-2"/>
        </w:rPr>
        <w:t xml:space="preserve"> </w:t>
      </w:r>
      <w:r>
        <w:t>захворювання,</w:t>
      </w:r>
      <w:r>
        <w:rPr>
          <w:spacing w:val="-4"/>
        </w:rPr>
        <w:t xml:space="preserve"> </w:t>
      </w:r>
      <w:r>
        <w:t>гельмінтози</w:t>
      </w:r>
      <w:r>
        <w:rPr>
          <w:spacing w:val="-4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запобігання,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2"/>
        </w:rPr>
        <w:t>отрутохімікатами.</w:t>
      </w:r>
    </w:p>
    <w:p w14:paraId="1E2F8449" w14:textId="77777777" w:rsidR="00C74732" w:rsidRDefault="00C74732">
      <w:pPr>
        <w:pStyle w:val="a3"/>
        <w:ind w:left="0"/>
      </w:pPr>
    </w:p>
    <w:p w14:paraId="1FF2B226" w14:textId="77777777" w:rsidR="00C74732" w:rsidRDefault="00000000">
      <w:pPr>
        <w:pStyle w:val="1"/>
        <w:spacing w:line="276" w:lineRule="auto"/>
        <w:ind w:left="515" w:firstLine="710"/>
      </w:pPr>
      <w:bookmarkStart w:id="2" w:name="У_результаті_засвоєння_дисципліни_у_здоб"/>
      <w:bookmarkEnd w:id="2"/>
      <w:r>
        <w:t>У</w:t>
      </w:r>
      <w:r>
        <w:rPr>
          <w:spacing w:val="80"/>
        </w:rPr>
        <w:t xml:space="preserve"> </w:t>
      </w:r>
      <w:r>
        <w:t>результаті</w:t>
      </w:r>
      <w:r>
        <w:rPr>
          <w:spacing w:val="80"/>
        </w:rPr>
        <w:t xml:space="preserve"> </w:t>
      </w:r>
      <w:r>
        <w:t>засвоєння</w:t>
      </w:r>
      <w:r>
        <w:rPr>
          <w:spacing w:val="80"/>
        </w:rPr>
        <w:t xml:space="preserve"> </w:t>
      </w:r>
      <w:r>
        <w:t>дисципліни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здобувачів</w:t>
      </w:r>
      <w:r>
        <w:rPr>
          <w:spacing w:val="80"/>
        </w:rPr>
        <w:t xml:space="preserve"> </w:t>
      </w:r>
      <w:r>
        <w:t>освіти</w:t>
      </w:r>
      <w:r>
        <w:rPr>
          <w:spacing w:val="80"/>
        </w:rPr>
        <w:t xml:space="preserve"> </w:t>
      </w:r>
      <w:r>
        <w:t>будуть сформовані наступні компетенції:</w:t>
      </w:r>
    </w:p>
    <w:p w14:paraId="3CA9162D" w14:textId="77777777" w:rsidR="00C74732" w:rsidRDefault="00000000">
      <w:pPr>
        <w:spacing w:line="316" w:lineRule="exact"/>
        <w:ind w:left="1226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компетентності:</w:t>
      </w:r>
    </w:p>
    <w:p w14:paraId="3DC482EE" w14:textId="77777777" w:rsidR="00C74732" w:rsidRDefault="00000000">
      <w:pPr>
        <w:pStyle w:val="a3"/>
        <w:tabs>
          <w:tab w:val="left" w:pos="2269"/>
          <w:tab w:val="left" w:pos="3959"/>
          <w:tab w:val="left" w:pos="5503"/>
          <w:tab w:val="left" w:pos="6572"/>
          <w:tab w:val="left" w:pos="8431"/>
        </w:tabs>
        <w:spacing w:before="54" w:line="271" w:lineRule="auto"/>
        <w:ind w:left="515" w:right="228" w:firstLine="710"/>
      </w:pPr>
      <w:r>
        <w:rPr>
          <w:spacing w:val="-2"/>
        </w:rPr>
        <w:t>Знання</w:t>
      </w:r>
      <w:r>
        <w:tab/>
        <w:t>і</w:t>
      </w:r>
      <w:r>
        <w:rPr>
          <w:spacing w:val="80"/>
        </w:rPr>
        <w:t xml:space="preserve"> </w:t>
      </w:r>
      <w:r>
        <w:t>розуміння</w:t>
      </w:r>
      <w:r>
        <w:tab/>
      </w:r>
      <w:r>
        <w:rPr>
          <w:spacing w:val="-2"/>
        </w:rPr>
        <w:t>предметної</w:t>
      </w:r>
      <w:r>
        <w:tab/>
      </w:r>
      <w:r>
        <w:rPr>
          <w:spacing w:val="-2"/>
        </w:rPr>
        <w:t>області</w:t>
      </w:r>
      <w:r>
        <w:tab/>
        <w:t>та</w:t>
      </w:r>
      <w:r>
        <w:rPr>
          <w:spacing w:val="80"/>
        </w:rPr>
        <w:t xml:space="preserve"> </w:t>
      </w:r>
      <w:r>
        <w:t>розуміння</w:t>
      </w:r>
      <w:r>
        <w:tab/>
      </w:r>
      <w:r>
        <w:rPr>
          <w:spacing w:val="-2"/>
        </w:rPr>
        <w:t>професійної діяльності.</w:t>
      </w:r>
    </w:p>
    <w:p w14:paraId="36DFC259" w14:textId="77777777" w:rsidR="00C74732" w:rsidRDefault="00000000">
      <w:pPr>
        <w:pStyle w:val="a3"/>
        <w:spacing w:before="7"/>
        <w:ind w:left="1226"/>
      </w:pPr>
      <w:r>
        <w:t>Здатність вчитися</w:t>
      </w:r>
      <w:r>
        <w:rPr>
          <w:spacing w:val="-6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оволодівати</w:t>
      </w:r>
      <w:r>
        <w:rPr>
          <w:spacing w:val="-6"/>
        </w:rPr>
        <w:t xml:space="preserve"> </w:t>
      </w:r>
      <w:r>
        <w:t>сучасними</w:t>
      </w:r>
      <w:r>
        <w:rPr>
          <w:spacing w:val="-1"/>
        </w:rPr>
        <w:t xml:space="preserve"> </w:t>
      </w:r>
      <w:r>
        <w:rPr>
          <w:spacing w:val="-2"/>
        </w:rPr>
        <w:t>знаннями.</w:t>
      </w:r>
    </w:p>
    <w:p w14:paraId="412F9AA9" w14:textId="77777777" w:rsidR="00C74732" w:rsidRDefault="00000000">
      <w:pPr>
        <w:pStyle w:val="a3"/>
        <w:spacing w:before="48" w:line="276" w:lineRule="auto"/>
        <w:ind w:left="1226" w:right="1194"/>
      </w:pPr>
      <w:r>
        <w:t>Здатність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пошуку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аналізу</w:t>
      </w:r>
      <w:r>
        <w:rPr>
          <w:spacing w:val="-13"/>
        </w:rPr>
        <w:t xml:space="preserve"> </w:t>
      </w:r>
      <w:r>
        <w:t>інформації</w:t>
      </w:r>
      <w:r>
        <w:rPr>
          <w:spacing w:val="-10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t>джерел. Здатність працювати в команді.</w:t>
      </w:r>
    </w:p>
    <w:p w14:paraId="5A4D266D" w14:textId="77777777" w:rsidR="00C74732" w:rsidRDefault="00000000">
      <w:pPr>
        <w:pStyle w:val="1"/>
      </w:pPr>
      <w:bookmarkStart w:id="3" w:name="Спеціальні_предметні_компетенції"/>
      <w:bookmarkEnd w:id="3"/>
      <w:r>
        <w:t>Спеціальні</w:t>
      </w:r>
      <w:r>
        <w:rPr>
          <w:spacing w:val="-13"/>
        </w:rPr>
        <w:t xml:space="preserve"> </w:t>
      </w:r>
      <w:r>
        <w:t>предметні</w:t>
      </w:r>
      <w:r>
        <w:rPr>
          <w:spacing w:val="-9"/>
        </w:rPr>
        <w:t xml:space="preserve"> </w:t>
      </w:r>
      <w:r>
        <w:rPr>
          <w:spacing w:val="-2"/>
        </w:rPr>
        <w:t>компетенції</w:t>
      </w:r>
    </w:p>
    <w:p w14:paraId="5CC8060D" w14:textId="77777777" w:rsidR="00C74732" w:rsidRDefault="00000000">
      <w:pPr>
        <w:pStyle w:val="a3"/>
        <w:spacing w:before="49" w:line="276" w:lineRule="auto"/>
        <w:ind w:left="515" w:right="220" w:firstLine="710"/>
        <w:jc w:val="both"/>
      </w:pPr>
      <w:r>
        <w:t>Здатність застосовувати базові знання фундаментальних наук для розуміння суті</w:t>
      </w:r>
      <w:r>
        <w:rPr>
          <w:spacing w:val="-3"/>
        </w:rPr>
        <w:t xml:space="preserve"> </w:t>
      </w:r>
      <w:r>
        <w:t>технологічних</w:t>
      </w:r>
      <w:r>
        <w:rPr>
          <w:spacing w:val="-1"/>
        </w:rPr>
        <w:t xml:space="preserve"> </w:t>
      </w:r>
      <w:r>
        <w:t>процесів,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відбуваються під час виробництва харчових продуктів Здатність самостійно вчитися, використовуючи здобуті фундаментальні та професійні знання і навички. Здатність аналізувати стан галузі, сучасні досягнення науки і техніки, проводити соціально-орієнтовану політику в галузі харчових виробництв.</w:t>
      </w:r>
    </w:p>
    <w:p w14:paraId="009D147E" w14:textId="77777777" w:rsidR="00C74732" w:rsidRDefault="00000000">
      <w:pPr>
        <w:pStyle w:val="1"/>
        <w:spacing w:before="3" w:line="321" w:lineRule="exact"/>
        <w:jc w:val="both"/>
      </w:pPr>
      <w:bookmarkStart w:id="4" w:name="Результати_навчання:"/>
      <w:bookmarkEnd w:id="4"/>
      <w:r>
        <w:t>Результати</w:t>
      </w:r>
      <w:r>
        <w:rPr>
          <w:spacing w:val="-14"/>
        </w:rPr>
        <w:t xml:space="preserve"> </w:t>
      </w:r>
      <w:r>
        <w:rPr>
          <w:spacing w:val="-2"/>
        </w:rPr>
        <w:t>навчання:</w:t>
      </w:r>
    </w:p>
    <w:p w14:paraId="2527CB3D" w14:textId="77777777" w:rsidR="00C74732" w:rsidRDefault="00000000">
      <w:pPr>
        <w:pStyle w:val="a3"/>
        <w:ind w:left="400" w:right="110" w:firstLine="710"/>
        <w:jc w:val="both"/>
      </w:pPr>
      <w:r>
        <w:t>Пояснювати біохімічні, хімічні, фізичні та біологічні чинники, які викликаються мікробними, паразитарними забрудненням харчових продуктів, їх впливу на їх якість та здоров’я людини. Організовувати контроль гігієнічно- санітарного стану харчових підприємств забезпечувати дотримання вимог технології виготовлення безпечних харчових продуктів</w:t>
      </w:r>
    </w:p>
    <w:p w14:paraId="02ACB61C" w14:textId="77777777" w:rsidR="00C74732" w:rsidRDefault="00C74732">
      <w:pPr>
        <w:jc w:val="both"/>
        <w:sectPr w:rsidR="00C74732" w:rsidSect="001D2F8F">
          <w:pgSz w:w="11910" w:h="16840"/>
          <w:pgMar w:top="960" w:right="620" w:bottom="280" w:left="1180" w:header="720" w:footer="720" w:gutter="0"/>
          <w:cols w:space="720"/>
        </w:sectPr>
      </w:pPr>
    </w:p>
    <w:p w14:paraId="36D31212" w14:textId="77777777" w:rsidR="00C74732" w:rsidRDefault="00000000">
      <w:pPr>
        <w:pStyle w:val="1"/>
        <w:spacing w:before="59"/>
        <w:ind w:left="3862"/>
      </w:pPr>
      <w:r>
        <w:lastRenderedPageBreak/>
        <w:t>Рекомендована</w:t>
      </w:r>
      <w:r>
        <w:rPr>
          <w:spacing w:val="-12"/>
        </w:rPr>
        <w:t xml:space="preserve"> </w:t>
      </w:r>
      <w:r>
        <w:rPr>
          <w:spacing w:val="-2"/>
        </w:rPr>
        <w:t>література</w:t>
      </w:r>
    </w:p>
    <w:p w14:paraId="5A692015" w14:textId="77777777" w:rsidR="00C74732" w:rsidRDefault="00C74732">
      <w:pPr>
        <w:pStyle w:val="a3"/>
        <w:spacing w:before="51"/>
        <w:ind w:left="0"/>
        <w:rPr>
          <w:b/>
        </w:rPr>
      </w:pPr>
    </w:p>
    <w:p w14:paraId="0E00AF22" w14:textId="77777777" w:rsidR="00C74732" w:rsidRDefault="00000000">
      <w:pPr>
        <w:pStyle w:val="a4"/>
        <w:numPr>
          <w:ilvl w:val="0"/>
          <w:numId w:val="1"/>
        </w:numPr>
        <w:tabs>
          <w:tab w:val="left" w:pos="1046"/>
        </w:tabs>
        <w:spacing w:line="240" w:lineRule="auto"/>
        <w:rPr>
          <w:sz w:val="28"/>
        </w:rPr>
      </w:pPr>
      <w:r>
        <w:rPr>
          <w:sz w:val="28"/>
        </w:rPr>
        <w:t>Іванова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О.В.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Санітарія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гігієна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9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:</w:t>
      </w:r>
    </w:p>
    <w:p w14:paraId="4B4B553C" w14:textId="77777777" w:rsidR="00C74732" w:rsidRDefault="00000000">
      <w:pPr>
        <w:pStyle w:val="a3"/>
        <w:spacing w:before="23" w:line="261" w:lineRule="auto"/>
        <w:ind w:left="1046"/>
      </w:pPr>
      <w:r>
        <w:t>підручник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О.В.</w:t>
      </w:r>
      <w:r>
        <w:rPr>
          <w:spacing w:val="-4"/>
        </w:rPr>
        <w:t xml:space="preserve"> </w:t>
      </w:r>
      <w:r>
        <w:t>Іванова,</w:t>
      </w:r>
      <w:r>
        <w:rPr>
          <w:spacing w:val="-4"/>
        </w:rPr>
        <w:t xml:space="preserve"> </w:t>
      </w:r>
      <w:r>
        <w:t>Т.В.</w:t>
      </w:r>
      <w:r>
        <w:rPr>
          <w:spacing w:val="-4"/>
        </w:rPr>
        <w:t xml:space="preserve"> </w:t>
      </w:r>
      <w:proofErr w:type="spellStart"/>
      <w:r>
        <w:t>Капліна</w:t>
      </w:r>
      <w:proofErr w:type="spellEnd"/>
      <w:r>
        <w:t>. –</w:t>
      </w:r>
      <w:r>
        <w:rPr>
          <w:spacing w:val="-4"/>
        </w:rPr>
        <w:t xml:space="preserve"> </w:t>
      </w:r>
      <w:r>
        <w:t>Суми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Університетська</w:t>
      </w:r>
      <w:r>
        <w:rPr>
          <w:spacing w:val="-4"/>
        </w:rPr>
        <w:t xml:space="preserve"> </w:t>
      </w:r>
      <w:r>
        <w:t>книга, 2015. – 399 с.</w:t>
      </w:r>
    </w:p>
    <w:p w14:paraId="2411CD3E" w14:textId="77777777" w:rsidR="00C74732" w:rsidRDefault="00000000">
      <w:pPr>
        <w:pStyle w:val="a4"/>
        <w:numPr>
          <w:ilvl w:val="0"/>
          <w:numId w:val="1"/>
        </w:numPr>
        <w:tabs>
          <w:tab w:val="left" w:pos="1046"/>
          <w:tab w:val="left" w:pos="1115"/>
        </w:tabs>
        <w:spacing w:line="261" w:lineRule="auto"/>
        <w:ind w:right="193"/>
        <w:rPr>
          <w:sz w:val="28"/>
        </w:rPr>
      </w:pPr>
      <w:r>
        <w:rPr>
          <w:sz w:val="28"/>
        </w:rPr>
        <w:tab/>
        <w:t>Кравченко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М.Ф.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6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/ М.Ф. Кравченко, А.В. Антоненко. – К. : КНТЕУ, 2011. – 516 с.</w:t>
      </w:r>
    </w:p>
    <w:p w14:paraId="59FB9352" w14:textId="77777777" w:rsidR="00C74732" w:rsidRDefault="00000000">
      <w:pPr>
        <w:pStyle w:val="a4"/>
        <w:numPr>
          <w:ilvl w:val="0"/>
          <w:numId w:val="1"/>
        </w:numPr>
        <w:tabs>
          <w:tab w:val="left" w:pos="1046"/>
        </w:tabs>
        <w:spacing w:line="315" w:lineRule="exact"/>
        <w:rPr>
          <w:sz w:val="28"/>
        </w:rPr>
      </w:pPr>
      <w:proofErr w:type="spellStart"/>
      <w:r>
        <w:rPr>
          <w:sz w:val="28"/>
        </w:rPr>
        <w:t>Павлоцька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Л.Ф.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4"/>
          <w:sz w:val="28"/>
        </w:rPr>
        <w:t xml:space="preserve"> </w:t>
      </w:r>
      <w:r>
        <w:rPr>
          <w:sz w:val="28"/>
        </w:rPr>
        <w:t>фізіології,</w:t>
      </w:r>
      <w:r>
        <w:rPr>
          <w:spacing w:val="-3"/>
          <w:sz w:val="28"/>
        </w:rPr>
        <w:t xml:space="preserve"> </w:t>
      </w:r>
      <w:r>
        <w:rPr>
          <w:sz w:val="28"/>
        </w:rPr>
        <w:t>гігієни</w:t>
      </w:r>
      <w:r>
        <w:rPr>
          <w:spacing w:val="-8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проблеми</w:t>
      </w:r>
    </w:p>
    <w:p w14:paraId="234F9BCA" w14:textId="77777777" w:rsidR="00C74732" w:rsidRDefault="00000000">
      <w:pPr>
        <w:pStyle w:val="a3"/>
        <w:spacing w:before="22" w:line="256" w:lineRule="auto"/>
        <w:ind w:left="1046" w:right="228"/>
      </w:pPr>
      <w:r>
        <w:t>безпеки</w:t>
      </w:r>
      <w:r>
        <w:rPr>
          <w:spacing w:val="-5"/>
        </w:rPr>
        <w:t xml:space="preserve"> </w:t>
      </w:r>
      <w:r>
        <w:t>харчових</w:t>
      </w:r>
      <w:r>
        <w:rPr>
          <w:spacing w:val="-4"/>
        </w:rPr>
        <w:t xml:space="preserve"> </w:t>
      </w:r>
      <w:r>
        <w:t>продуктів.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Суми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Університетська</w:t>
      </w:r>
      <w:r>
        <w:rPr>
          <w:spacing w:val="-4"/>
        </w:rPr>
        <w:t xml:space="preserve"> </w:t>
      </w:r>
      <w:r>
        <w:t>книга,</w:t>
      </w:r>
      <w:r>
        <w:rPr>
          <w:spacing w:val="-4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441 с. 9. </w:t>
      </w:r>
      <w:proofErr w:type="spellStart"/>
      <w:r>
        <w:t>Плахотін</w:t>
      </w:r>
      <w:proofErr w:type="spellEnd"/>
      <w:r>
        <w:t xml:space="preserve"> В.Я.</w:t>
      </w:r>
    </w:p>
    <w:p w14:paraId="4018568B" w14:textId="77777777" w:rsidR="00C74732" w:rsidRDefault="00000000">
      <w:pPr>
        <w:pStyle w:val="a4"/>
        <w:numPr>
          <w:ilvl w:val="0"/>
          <w:numId w:val="1"/>
        </w:numPr>
        <w:tabs>
          <w:tab w:val="left" w:pos="1046"/>
        </w:tabs>
        <w:spacing w:before="6" w:line="256" w:lineRule="auto"/>
        <w:ind w:right="174"/>
        <w:rPr>
          <w:sz w:val="28"/>
        </w:rPr>
      </w:pP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hyperlink r:id="rId5">
        <w:proofErr w:type="spellStart"/>
        <w:r>
          <w:rPr>
            <w:sz w:val="28"/>
          </w:rPr>
          <w:t>Зубар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Н.М.,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Основи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фізіології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гігієни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харчування: –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К.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: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Видавничий</w:t>
        </w:r>
      </w:hyperlink>
      <w:r>
        <w:rPr>
          <w:sz w:val="28"/>
        </w:rPr>
        <w:t xml:space="preserve"> </w:t>
      </w:r>
      <w:hyperlink r:id="rId6">
        <w:r>
          <w:rPr>
            <w:sz w:val="28"/>
          </w:rPr>
          <w:t>дім «КОНДОР», 2018. – 408 с.</w:t>
        </w:r>
      </w:hyperlink>
    </w:p>
    <w:p w14:paraId="00BCFB40" w14:textId="77777777" w:rsidR="00C74732" w:rsidRDefault="00C74732">
      <w:pPr>
        <w:spacing w:line="256" w:lineRule="auto"/>
        <w:rPr>
          <w:sz w:val="28"/>
        </w:rPr>
        <w:sectPr w:rsidR="00C74732" w:rsidSect="001D2F8F">
          <w:pgSz w:w="11910" w:h="16840"/>
          <w:pgMar w:top="980" w:right="620" w:bottom="280" w:left="1180" w:header="720" w:footer="720" w:gutter="0"/>
          <w:cols w:space="720"/>
        </w:sectPr>
      </w:pPr>
    </w:p>
    <w:p w14:paraId="6CFF772D" w14:textId="77777777" w:rsidR="00C74732" w:rsidRDefault="00C74732">
      <w:pPr>
        <w:pStyle w:val="a3"/>
        <w:spacing w:before="4"/>
        <w:ind w:left="0"/>
        <w:rPr>
          <w:sz w:val="17"/>
        </w:rPr>
      </w:pPr>
    </w:p>
    <w:sectPr w:rsidR="00C74732">
      <w:pgSz w:w="1191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52A"/>
    <w:multiLevelType w:val="hybridMultilevel"/>
    <w:tmpl w:val="069249FC"/>
    <w:lvl w:ilvl="0" w:tplc="B8122698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8DA8730">
      <w:numFmt w:val="bullet"/>
      <w:lvlText w:val="•"/>
      <w:lvlJc w:val="left"/>
      <w:pPr>
        <w:ind w:left="1947" w:hanging="360"/>
      </w:pPr>
      <w:rPr>
        <w:rFonts w:hint="default"/>
        <w:lang w:val="uk-UA" w:eastAsia="en-US" w:bidi="ar-SA"/>
      </w:rPr>
    </w:lvl>
    <w:lvl w:ilvl="2" w:tplc="E166C97C">
      <w:numFmt w:val="bullet"/>
      <w:lvlText w:val="•"/>
      <w:lvlJc w:val="left"/>
      <w:pPr>
        <w:ind w:left="2854" w:hanging="360"/>
      </w:pPr>
      <w:rPr>
        <w:rFonts w:hint="default"/>
        <w:lang w:val="uk-UA" w:eastAsia="en-US" w:bidi="ar-SA"/>
      </w:rPr>
    </w:lvl>
    <w:lvl w:ilvl="3" w:tplc="34A61E98">
      <w:numFmt w:val="bullet"/>
      <w:lvlText w:val="•"/>
      <w:lvlJc w:val="left"/>
      <w:pPr>
        <w:ind w:left="3761" w:hanging="360"/>
      </w:pPr>
      <w:rPr>
        <w:rFonts w:hint="default"/>
        <w:lang w:val="uk-UA" w:eastAsia="en-US" w:bidi="ar-SA"/>
      </w:rPr>
    </w:lvl>
    <w:lvl w:ilvl="4" w:tplc="3752CA82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6D18A90A">
      <w:numFmt w:val="bullet"/>
      <w:lvlText w:val="•"/>
      <w:lvlJc w:val="left"/>
      <w:pPr>
        <w:ind w:left="5575" w:hanging="360"/>
      </w:pPr>
      <w:rPr>
        <w:rFonts w:hint="default"/>
        <w:lang w:val="uk-UA" w:eastAsia="en-US" w:bidi="ar-SA"/>
      </w:rPr>
    </w:lvl>
    <w:lvl w:ilvl="6" w:tplc="8AB259F0">
      <w:numFmt w:val="bullet"/>
      <w:lvlText w:val="•"/>
      <w:lvlJc w:val="left"/>
      <w:pPr>
        <w:ind w:left="6482" w:hanging="360"/>
      </w:pPr>
      <w:rPr>
        <w:rFonts w:hint="default"/>
        <w:lang w:val="uk-UA" w:eastAsia="en-US" w:bidi="ar-SA"/>
      </w:rPr>
    </w:lvl>
    <w:lvl w:ilvl="7" w:tplc="DEF4C14E">
      <w:numFmt w:val="bullet"/>
      <w:lvlText w:val="•"/>
      <w:lvlJc w:val="left"/>
      <w:pPr>
        <w:ind w:left="7389" w:hanging="360"/>
      </w:pPr>
      <w:rPr>
        <w:rFonts w:hint="default"/>
        <w:lang w:val="uk-UA" w:eastAsia="en-US" w:bidi="ar-SA"/>
      </w:rPr>
    </w:lvl>
    <w:lvl w:ilvl="8" w:tplc="5DF851BE">
      <w:numFmt w:val="bullet"/>
      <w:lvlText w:val="•"/>
      <w:lvlJc w:val="left"/>
      <w:pPr>
        <w:ind w:left="829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1A00C12"/>
    <w:multiLevelType w:val="hybridMultilevel"/>
    <w:tmpl w:val="A6BCEA70"/>
    <w:lvl w:ilvl="0" w:tplc="6D220E4C">
      <w:numFmt w:val="bullet"/>
      <w:lvlText w:val="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D428700">
      <w:numFmt w:val="bullet"/>
      <w:lvlText w:val="•"/>
      <w:lvlJc w:val="left"/>
      <w:pPr>
        <w:ind w:left="2019" w:hanging="360"/>
      </w:pPr>
      <w:rPr>
        <w:rFonts w:hint="default"/>
        <w:lang w:val="uk-UA" w:eastAsia="en-US" w:bidi="ar-SA"/>
      </w:rPr>
    </w:lvl>
    <w:lvl w:ilvl="2" w:tplc="6A94212E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3" w:tplc="4F00350A">
      <w:numFmt w:val="bullet"/>
      <w:lvlText w:val="•"/>
      <w:lvlJc w:val="left"/>
      <w:pPr>
        <w:ind w:left="3817" w:hanging="360"/>
      </w:pPr>
      <w:rPr>
        <w:rFonts w:hint="default"/>
        <w:lang w:val="uk-UA" w:eastAsia="en-US" w:bidi="ar-SA"/>
      </w:rPr>
    </w:lvl>
    <w:lvl w:ilvl="4" w:tplc="416E6C72">
      <w:numFmt w:val="bullet"/>
      <w:lvlText w:val="•"/>
      <w:lvlJc w:val="left"/>
      <w:pPr>
        <w:ind w:left="4716" w:hanging="360"/>
      </w:pPr>
      <w:rPr>
        <w:rFonts w:hint="default"/>
        <w:lang w:val="uk-UA" w:eastAsia="en-US" w:bidi="ar-SA"/>
      </w:rPr>
    </w:lvl>
    <w:lvl w:ilvl="5" w:tplc="D1345676">
      <w:numFmt w:val="bullet"/>
      <w:lvlText w:val="•"/>
      <w:lvlJc w:val="left"/>
      <w:pPr>
        <w:ind w:left="5615" w:hanging="360"/>
      </w:pPr>
      <w:rPr>
        <w:rFonts w:hint="default"/>
        <w:lang w:val="uk-UA" w:eastAsia="en-US" w:bidi="ar-SA"/>
      </w:rPr>
    </w:lvl>
    <w:lvl w:ilvl="6" w:tplc="56BE3EBC">
      <w:numFmt w:val="bullet"/>
      <w:lvlText w:val="•"/>
      <w:lvlJc w:val="left"/>
      <w:pPr>
        <w:ind w:left="6514" w:hanging="360"/>
      </w:pPr>
      <w:rPr>
        <w:rFonts w:hint="default"/>
        <w:lang w:val="uk-UA" w:eastAsia="en-US" w:bidi="ar-SA"/>
      </w:rPr>
    </w:lvl>
    <w:lvl w:ilvl="7" w:tplc="03B6C344">
      <w:numFmt w:val="bullet"/>
      <w:lvlText w:val="•"/>
      <w:lvlJc w:val="left"/>
      <w:pPr>
        <w:ind w:left="7413" w:hanging="360"/>
      </w:pPr>
      <w:rPr>
        <w:rFonts w:hint="default"/>
        <w:lang w:val="uk-UA" w:eastAsia="en-US" w:bidi="ar-SA"/>
      </w:rPr>
    </w:lvl>
    <w:lvl w:ilvl="8" w:tplc="86DC39DC">
      <w:numFmt w:val="bullet"/>
      <w:lvlText w:val="•"/>
      <w:lvlJc w:val="left"/>
      <w:pPr>
        <w:ind w:left="8312" w:hanging="360"/>
      </w:pPr>
      <w:rPr>
        <w:rFonts w:hint="default"/>
        <w:lang w:val="uk-UA" w:eastAsia="en-US" w:bidi="ar-SA"/>
      </w:rPr>
    </w:lvl>
  </w:abstractNum>
  <w:num w:numId="1" w16cid:durableId="441532597">
    <w:abstractNumId w:val="0"/>
  </w:num>
  <w:num w:numId="2" w16cid:durableId="213925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32"/>
    <w:rsid w:val="001D2F8F"/>
    <w:rsid w:val="00BA0C37"/>
    <w:rsid w:val="00C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6D2B"/>
  <w15:docId w15:val="{4E6831B7-FB46-44AD-A56E-6C961BA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112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condor-books.com.ua%2Findex.php%3Froute%3Dproduct%2Fproduct%26path%3D1%26product_id%3D829&amp;psig=AOvVaw3MVDJnU7Fmnsm42FgpwaC-&amp;ust=1718438075442000&amp;source=images&amp;cd=vfe&amp;opi=89978449&amp;ved=0CBQQjhxqFwoTCLCdwOzO2oYDFQAAAAAdAAAAABAE" TargetMode="External"/><Relationship Id="rId5" Type="http://schemas.openxmlformats.org/officeDocument/2006/relationships/hyperlink" Target="https://www.google.com/url?sa=i&amp;url=https%3A%2F%2Fcondor-books.com.ua%2Findex.php%3Froute%3Dproduct%2Fproduct%26path%3D1%26product_id%3D829&amp;psig=AOvVaw3MVDJnU7Fmnsm42FgpwaC-&amp;ust=1718438075442000&amp;source=images&amp;cd=vfe&amp;opi=89978449&amp;ved=0CBQQjhxqFwoTCLCdwOzO2oYDFQAAAAAdAAAAAB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2024-06-14T08:46:00Z</dcterms:created>
  <dcterms:modified xsi:type="dcterms:W3CDTF">2024-06-14T08:46:00Z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2024-06-14T00:00:00Z</vt:filetime>
  </property>
</Properties>
</file>