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5B15B" w14:textId="6EBF006B" w:rsidR="00F12C76" w:rsidRPr="00F83BFB" w:rsidRDefault="00EA12DE" w:rsidP="006E132E">
      <w:pPr>
        <w:spacing w:after="0"/>
        <w:jc w:val="both"/>
        <w:rPr>
          <w:szCs w:val="28"/>
          <w:lang w:val="uk-UA"/>
        </w:rPr>
      </w:pPr>
      <w:bookmarkStart w:id="0" w:name="_GoBack"/>
      <w:r w:rsidRPr="00F83BFB">
        <w:rPr>
          <w:noProof/>
          <w:szCs w:val="28"/>
          <w:lang w:eastAsia="ru-RU"/>
        </w:rPr>
        <w:drawing>
          <wp:inline distT="0" distB="0" distL="0" distR="0" wp14:anchorId="30800E18" wp14:editId="73135A69">
            <wp:extent cx="5939790" cy="835533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8355330"/>
                    </a:xfrm>
                    <a:prstGeom prst="rect">
                      <a:avLst/>
                    </a:prstGeom>
                  </pic:spPr>
                </pic:pic>
              </a:graphicData>
            </a:graphic>
          </wp:inline>
        </w:drawing>
      </w:r>
      <w:bookmarkEnd w:id="0"/>
    </w:p>
    <w:p w14:paraId="4A37D291" w14:textId="77777777" w:rsidR="00BD0BD9" w:rsidRPr="00F83BFB" w:rsidRDefault="00BD0BD9" w:rsidP="00803285">
      <w:pPr>
        <w:spacing w:after="0"/>
        <w:jc w:val="both"/>
        <w:rPr>
          <w:rFonts w:eastAsia="Times New Roman" w:cs="Times New Roman"/>
          <w:kern w:val="0"/>
          <w:szCs w:val="28"/>
          <w:lang w:val="uk-UA" w:eastAsia="ru-RU"/>
          <w14:ligatures w14:val="none"/>
        </w:rPr>
      </w:pPr>
    </w:p>
    <w:p w14:paraId="5A95F19F" w14:textId="77777777" w:rsidR="00BD0BD9" w:rsidRPr="00F83BFB" w:rsidRDefault="00BD0BD9" w:rsidP="00803285">
      <w:pPr>
        <w:spacing w:after="0"/>
        <w:jc w:val="both"/>
        <w:rPr>
          <w:rFonts w:eastAsia="Times New Roman" w:cs="Times New Roman"/>
          <w:kern w:val="0"/>
          <w:szCs w:val="28"/>
          <w:lang w:val="uk-UA" w:eastAsia="ru-RU"/>
          <w14:ligatures w14:val="none"/>
        </w:rPr>
      </w:pPr>
    </w:p>
    <w:p w14:paraId="45633EA6" w14:textId="77777777" w:rsidR="00BD0BD9" w:rsidRPr="00F83BFB" w:rsidRDefault="00BD0BD9" w:rsidP="00803285">
      <w:pPr>
        <w:spacing w:after="0"/>
        <w:jc w:val="both"/>
        <w:rPr>
          <w:rFonts w:eastAsia="Times New Roman" w:cs="Times New Roman"/>
          <w:kern w:val="0"/>
          <w:szCs w:val="28"/>
          <w:lang w:val="uk-UA" w:eastAsia="ru-RU"/>
          <w14:ligatures w14:val="none"/>
        </w:rPr>
      </w:pPr>
    </w:p>
    <w:p w14:paraId="0B6730A3" w14:textId="77777777" w:rsidR="00BD0BD9" w:rsidRPr="00F83BFB" w:rsidRDefault="00BD0BD9" w:rsidP="00803285">
      <w:pPr>
        <w:spacing w:after="0"/>
        <w:jc w:val="both"/>
        <w:rPr>
          <w:rFonts w:eastAsia="Times New Roman" w:cs="Times New Roman"/>
          <w:kern w:val="0"/>
          <w:szCs w:val="28"/>
          <w:lang w:val="uk-UA" w:eastAsia="ru-RU"/>
          <w14:ligatures w14:val="none"/>
        </w:rPr>
      </w:pPr>
    </w:p>
    <w:p w14:paraId="404E063D" w14:textId="77777777" w:rsidR="00EA12DE" w:rsidRPr="00F83BFB" w:rsidRDefault="00EA12DE" w:rsidP="00803285">
      <w:pPr>
        <w:spacing w:after="0"/>
        <w:jc w:val="center"/>
        <w:rPr>
          <w:rFonts w:eastAsia="Times New Roman" w:cs="Times New Roman"/>
          <w:b/>
          <w:kern w:val="0"/>
          <w:szCs w:val="28"/>
          <w:lang w:val="uk-UA" w:eastAsia="ru-RU"/>
          <w14:ligatures w14:val="none"/>
        </w:rPr>
      </w:pPr>
      <w:bookmarkStart w:id="1" w:name="bookmark0"/>
      <w:r w:rsidRPr="00F83BFB">
        <w:rPr>
          <w:rFonts w:eastAsia="Times New Roman" w:cs="Times New Roman"/>
          <w:b/>
          <w:bCs/>
          <w:color w:val="000000"/>
          <w:kern w:val="0"/>
          <w:szCs w:val="28"/>
          <w:lang w:val="uk-UA" w:eastAsia="uk-UA"/>
          <w14:ligatures w14:val="none"/>
        </w:rPr>
        <w:lastRenderedPageBreak/>
        <w:t>ПОЛОЖЕННЯ</w:t>
      </w:r>
      <w:bookmarkEnd w:id="1"/>
    </w:p>
    <w:p w14:paraId="0C522AF4" w14:textId="77777777" w:rsidR="00EA12DE" w:rsidRPr="00F83BFB" w:rsidRDefault="00EA12DE" w:rsidP="00803285">
      <w:pPr>
        <w:spacing w:after="0"/>
        <w:jc w:val="center"/>
        <w:rPr>
          <w:rFonts w:eastAsia="Times New Roman" w:cs="Times New Roman"/>
          <w:b/>
          <w:kern w:val="0"/>
          <w:szCs w:val="28"/>
          <w:lang w:val="uk-UA" w:eastAsia="ru-RU"/>
          <w14:ligatures w14:val="none"/>
        </w:rPr>
      </w:pPr>
      <w:r w:rsidRPr="00F83BFB">
        <w:rPr>
          <w:rFonts w:eastAsia="Times New Roman" w:cs="Times New Roman"/>
          <w:b/>
          <w:color w:val="000000"/>
          <w:kern w:val="0"/>
          <w:szCs w:val="28"/>
          <w:lang w:val="uk-UA" w:eastAsia="uk-UA"/>
          <w14:ligatures w14:val="none"/>
        </w:rPr>
        <w:t xml:space="preserve">про проведення практики здобувачів освіти у відокремленому структурному підрозділі «Мотилів - подільський </w:t>
      </w:r>
      <w:proofErr w:type="spellStart"/>
      <w:r w:rsidRPr="00F83BFB">
        <w:rPr>
          <w:rFonts w:eastAsia="Times New Roman" w:cs="Times New Roman"/>
          <w:b/>
          <w:color w:val="000000"/>
          <w:kern w:val="0"/>
          <w:szCs w:val="28"/>
          <w:lang w:val="uk-UA" w:eastAsia="uk-UA"/>
          <w14:ligatures w14:val="none"/>
        </w:rPr>
        <w:t>технолого</w:t>
      </w:r>
      <w:proofErr w:type="spellEnd"/>
      <w:r w:rsidRPr="00F83BFB">
        <w:rPr>
          <w:rFonts w:eastAsia="Times New Roman" w:cs="Times New Roman"/>
          <w:b/>
          <w:color w:val="000000"/>
          <w:kern w:val="0"/>
          <w:szCs w:val="28"/>
          <w:lang w:val="uk-UA" w:eastAsia="uk-UA"/>
          <w14:ligatures w14:val="none"/>
        </w:rPr>
        <w:t xml:space="preserve"> - економічний фаховий коледж Вінницького національного аграрного</w:t>
      </w:r>
    </w:p>
    <w:p w14:paraId="47468F7B" w14:textId="77777777" w:rsidR="00EA12DE" w:rsidRPr="00F83BFB" w:rsidRDefault="00EA12DE" w:rsidP="00803285">
      <w:pPr>
        <w:spacing w:after="0"/>
        <w:jc w:val="center"/>
        <w:rPr>
          <w:rFonts w:eastAsia="Times New Roman" w:cs="Times New Roman"/>
          <w:b/>
          <w:kern w:val="0"/>
          <w:szCs w:val="28"/>
          <w:lang w:val="uk-UA" w:eastAsia="ru-RU"/>
          <w14:ligatures w14:val="none"/>
        </w:rPr>
      </w:pPr>
      <w:r w:rsidRPr="00F83BFB">
        <w:rPr>
          <w:rFonts w:eastAsia="Times New Roman" w:cs="Times New Roman"/>
          <w:b/>
          <w:color w:val="000000"/>
          <w:kern w:val="0"/>
          <w:szCs w:val="28"/>
          <w:lang w:val="uk-UA" w:eastAsia="uk-UA"/>
          <w14:ligatures w14:val="none"/>
        </w:rPr>
        <w:t>університету»</w:t>
      </w:r>
    </w:p>
    <w:p w14:paraId="78FB4E67"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Положення про проведення практики здобувачів освіти Відокремленого структурного підрозділу «Могилів </w:t>
      </w:r>
      <w:proofErr w:type="spellStart"/>
      <w:r w:rsidRPr="00F83BFB">
        <w:rPr>
          <w:rFonts w:eastAsia="Times New Roman" w:cs="Times New Roman"/>
          <w:color w:val="000000"/>
          <w:kern w:val="0"/>
          <w:szCs w:val="28"/>
          <w:lang w:val="uk-UA" w:eastAsia="uk-UA"/>
          <w14:ligatures w14:val="none"/>
        </w:rPr>
        <w:t>-Подільський</w:t>
      </w:r>
      <w:proofErr w:type="spellEnd"/>
      <w:r w:rsidRPr="00F83BFB">
        <w:rPr>
          <w:rFonts w:eastAsia="Times New Roman" w:cs="Times New Roman"/>
          <w:color w:val="000000"/>
          <w:kern w:val="0"/>
          <w:szCs w:val="28"/>
          <w:lang w:val="uk-UA" w:eastAsia="uk-UA"/>
          <w14:ligatures w14:val="none"/>
        </w:rPr>
        <w:t xml:space="preserve"> </w:t>
      </w:r>
      <w:proofErr w:type="spellStart"/>
      <w:r w:rsidRPr="00F83BFB">
        <w:rPr>
          <w:rFonts w:eastAsia="Times New Roman" w:cs="Times New Roman"/>
          <w:color w:val="000000"/>
          <w:kern w:val="0"/>
          <w:szCs w:val="28"/>
          <w:lang w:val="uk-UA" w:eastAsia="uk-UA"/>
          <w14:ligatures w14:val="none"/>
        </w:rPr>
        <w:t>технолого-економічний</w:t>
      </w:r>
      <w:proofErr w:type="spellEnd"/>
      <w:r w:rsidRPr="00F83BFB">
        <w:rPr>
          <w:rFonts w:eastAsia="Times New Roman" w:cs="Times New Roman"/>
          <w:color w:val="000000"/>
          <w:kern w:val="0"/>
          <w:szCs w:val="28"/>
          <w:lang w:val="uk-UA" w:eastAsia="uk-UA"/>
          <w14:ligatures w14:val="none"/>
        </w:rPr>
        <w:t xml:space="preserve"> фаховий коледж Вінницького національного аграрного університету» розроблено у відповідності до Конституції України, Законів України «Про освіту», «Про фахову </w:t>
      </w:r>
      <w:proofErr w:type="spellStart"/>
      <w:r w:rsidRPr="00F83BFB">
        <w:rPr>
          <w:rFonts w:eastAsia="Times New Roman" w:cs="Times New Roman"/>
          <w:color w:val="000000"/>
          <w:kern w:val="0"/>
          <w:szCs w:val="28"/>
          <w:lang w:val="uk-UA" w:eastAsia="uk-UA"/>
          <w14:ligatures w14:val="none"/>
        </w:rPr>
        <w:t>передвищу</w:t>
      </w:r>
      <w:proofErr w:type="spellEnd"/>
      <w:r w:rsidRPr="00F83BFB">
        <w:rPr>
          <w:rFonts w:eastAsia="Times New Roman" w:cs="Times New Roman"/>
          <w:color w:val="000000"/>
          <w:kern w:val="0"/>
          <w:szCs w:val="28"/>
          <w:lang w:val="uk-UA" w:eastAsia="uk-UA"/>
          <w14:ligatures w14:val="none"/>
        </w:rPr>
        <w:t xml:space="preserve"> освіту», інших Законів та прийнятих відповідно до них нормативно-правових актів, Положення про практичну підготовку здобувачів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установчих документів та положення про організацію освітнього процесу в коледжі.</w:t>
      </w:r>
    </w:p>
    <w:p w14:paraId="5BFBB4C3" w14:textId="77777777" w:rsidR="00EA12DE" w:rsidRPr="00F83BFB" w:rsidRDefault="00EA12DE" w:rsidP="00F83BFB">
      <w:pPr>
        <w:spacing w:after="0"/>
        <w:jc w:val="center"/>
        <w:rPr>
          <w:rFonts w:eastAsia="Times New Roman" w:cs="Times New Roman"/>
          <w:b/>
          <w:kern w:val="0"/>
          <w:szCs w:val="28"/>
          <w:lang w:val="uk-UA" w:eastAsia="ru-RU"/>
          <w14:ligatures w14:val="none"/>
        </w:rPr>
      </w:pPr>
      <w:r w:rsidRPr="00F83BFB">
        <w:rPr>
          <w:rFonts w:eastAsia="Times New Roman" w:cs="Times New Roman"/>
          <w:b/>
          <w:color w:val="000000"/>
          <w:kern w:val="0"/>
          <w:szCs w:val="28"/>
          <w:lang w:val="uk-UA" w:eastAsia="uk-UA"/>
          <w14:ligatures w14:val="none"/>
        </w:rPr>
        <w:t>1. ЗАГАЛЬНІ ПОЛОЖЕННЯ</w:t>
      </w:r>
    </w:p>
    <w:p w14:paraId="625273AE" w14:textId="77777777" w:rsidR="00EA12DE" w:rsidRPr="00F83BFB" w:rsidRDefault="00EA12DE" w:rsidP="00803285">
      <w:pPr>
        <w:numPr>
          <w:ilvl w:val="0"/>
          <w:numId w:val="1"/>
        </w:num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 Практична підготовка студентів Відокремленого структурного підрозділу «Могилів-Подільський </w:t>
      </w:r>
      <w:proofErr w:type="spellStart"/>
      <w:r w:rsidRPr="00F83BFB">
        <w:rPr>
          <w:rFonts w:eastAsia="Times New Roman" w:cs="Times New Roman"/>
          <w:color w:val="000000"/>
          <w:kern w:val="0"/>
          <w:szCs w:val="28"/>
          <w:lang w:val="uk-UA" w:eastAsia="uk-UA"/>
          <w14:ligatures w14:val="none"/>
        </w:rPr>
        <w:t>технолого-економічний</w:t>
      </w:r>
      <w:proofErr w:type="spellEnd"/>
      <w:r w:rsidRPr="00F83BFB">
        <w:rPr>
          <w:rFonts w:eastAsia="Times New Roman" w:cs="Times New Roman"/>
          <w:color w:val="000000"/>
          <w:kern w:val="0"/>
          <w:szCs w:val="28"/>
          <w:lang w:val="uk-UA" w:eastAsia="uk-UA"/>
          <w14:ligatures w14:val="none"/>
        </w:rPr>
        <w:t xml:space="preserve"> фаховий коледж Вінницького національного аграрного університету» (далі коледж) - одна з форм організації освітнього процесу та обов’язкова складова освітньо-професійних програм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спрямована на завершення формування набутих </w:t>
      </w:r>
      <w:proofErr w:type="spellStart"/>
      <w:r w:rsidRPr="00F83BFB">
        <w:rPr>
          <w:rFonts w:eastAsia="Times New Roman" w:cs="Times New Roman"/>
          <w:color w:val="000000"/>
          <w:kern w:val="0"/>
          <w:szCs w:val="28"/>
          <w:lang w:val="uk-UA" w:eastAsia="ru-RU"/>
          <w14:ligatures w14:val="none"/>
        </w:rPr>
        <w:t>компетентностей</w:t>
      </w:r>
      <w:proofErr w:type="spellEnd"/>
      <w:r w:rsidRPr="00F83BFB">
        <w:rPr>
          <w:rFonts w:eastAsia="Times New Roman" w:cs="Times New Roman"/>
          <w:color w:val="000000"/>
          <w:kern w:val="0"/>
          <w:szCs w:val="28"/>
          <w:lang w:val="uk-UA" w:eastAsia="ru-RU"/>
          <w14:ligatures w14:val="none"/>
        </w:rPr>
        <w:t xml:space="preserve"> </w:t>
      </w:r>
      <w:r w:rsidRPr="00F83BFB">
        <w:rPr>
          <w:rFonts w:eastAsia="Times New Roman" w:cs="Times New Roman"/>
          <w:color w:val="000000"/>
          <w:kern w:val="0"/>
          <w:szCs w:val="28"/>
          <w:lang w:val="uk-UA" w:eastAsia="uk-UA"/>
          <w14:ligatures w14:val="none"/>
        </w:rPr>
        <w:t>та отримання досвіду їх застосовування, оволодіння сучасними формами організації праці, обладнанням, пристроями і технологіями відповідно до спеціальності, ознайомлення з умовами провадження професійної діяльності.</w:t>
      </w:r>
    </w:p>
    <w:p w14:paraId="102CC80F" w14:textId="77777777" w:rsidR="00EA12DE" w:rsidRPr="00F83BFB" w:rsidRDefault="00EA12DE" w:rsidP="00803285">
      <w:pPr>
        <w:numPr>
          <w:ilvl w:val="0"/>
          <w:numId w:val="1"/>
        </w:num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 Зміст та завдання практичної підготовки визначаються в програмах практик на підставі нормативного змісту підготовки здобувачів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сформульованого у термінах результатів навчання в стандартах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та розробниками </w:t>
      </w:r>
      <w:proofErr w:type="spellStart"/>
      <w:r w:rsidRPr="00F83BFB">
        <w:rPr>
          <w:rFonts w:eastAsia="Times New Roman" w:cs="Times New Roman"/>
          <w:color w:val="000000"/>
          <w:kern w:val="0"/>
          <w:szCs w:val="28"/>
          <w:lang w:val="uk-UA" w:eastAsia="uk-UA"/>
          <w14:ligatures w14:val="none"/>
        </w:rPr>
        <w:t>освітньо-</w:t>
      </w:r>
      <w:proofErr w:type="spellEnd"/>
      <w:r w:rsidRPr="00F83BFB">
        <w:rPr>
          <w:rFonts w:eastAsia="Times New Roman" w:cs="Times New Roman"/>
          <w:color w:val="000000"/>
          <w:kern w:val="0"/>
          <w:szCs w:val="28"/>
          <w:lang w:val="uk-UA" w:eastAsia="uk-UA"/>
          <w14:ligatures w14:val="none"/>
        </w:rPr>
        <w:t xml:space="preserve"> професійної програми.</w:t>
      </w:r>
    </w:p>
    <w:p w14:paraId="2103A5DE" w14:textId="77777777" w:rsidR="00EA12DE" w:rsidRPr="00F83BFB" w:rsidRDefault="00EA12DE" w:rsidP="00F83BFB">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Одним із завдань практичної підготовки може бути оволодіння здобувачами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спорідненою робітничою професією.</w:t>
      </w:r>
    </w:p>
    <w:p w14:paraId="23FEF4E4" w14:textId="77777777" w:rsidR="00EA12DE" w:rsidRPr="00F83BFB" w:rsidRDefault="00EA12DE" w:rsidP="00803285">
      <w:pPr>
        <w:numPr>
          <w:ilvl w:val="0"/>
          <w:numId w:val="1"/>
        </w:num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 Здобувачі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заочної та дистанційної форм здобуття освіти проходять усі види практики, що визначені </w:t>
      </w:r>
      <w:proofErr w:type="spellStart"/>
      <w:r w:rsidRPr="00F83BFB">
        <w:rPr>
          <w:rFonts w:eastAsia="Times New Roman" w:cs="Times New Roman"/>
          <w:color w:val="000000"/>
          <w:kern w:val="0"/>
          <w:szCs w:val="28"/>
          <w:lang w:val="uk-UA" w:eastAsia="uk-UA"/>
          <w14:ligatures w14:val="none"/>
        </w:rPr>
        <w:t>освітньо-</w:t>
      </w:r>
      <w:proofErr w:type="spellEnd"/>
      <w:r w:rsidRPr="00F83BFB">
        <w:rPr>
          <w:rFonts w:eastAsia="Times New Roman" w:cs="Times New Roman"/>
          <w:color w:val="000000"/>
          <w:kern w:val="0"/>
          <w:szCs w:val="28"/>
          <w:lang w:val="uk-UA" w:eastAsia="uk-UA"/>
          <w14:ligatures w14:val="none"/>
        </w:rPr>
        <w:t xml:space="preserve"> професійною програмою та навчальним планом для денної форми здобуття освіти.</w:t>
      </w:r>
    </w:p>
    <w:p w14:paraId="07058DFF" w14:textId="77777777" w:rsidR="00EA12DE" w:rsidRPr="00F83BFB" w:rsidRDefault="00EA12DE" w:rsidP="00F83BFB">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Здобувачі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які працюють відповідно до фаху, звільняються від проходження окремих практик із зарахуванням відповідних кредитів ЄКТС та проведенням контрольних заходів в порядку, визначеному положенням про організацію освітнього процесу в закладі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w:t>
      </w:r>
    </w:p>
    <w:p w14:paraId="3A01EA97" w14:textId="77777777" w:rsidR="00EA12DE" w:rsidRPr="00F83BFB" w:rsidRDefault="00EA12DE" w:rsidP="00F83BFB">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1.4 Здобувачам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які раніше здобули професійну (професійно-технічну), фахову </w:t>
      </w:r>
      <w:proofErr w:type="spellStart"/>
      <w:r w:rsidRPr="00F83BFB">
        <w:rPr>
          <w:rFonts w:eastAsia="Times New Roman" w:cs="Times New Roman"/>
          <w:color w:val="000000"/>
          <w:kern w:val="0"/>
          <w:szCs w:val="28"/>
          <w:lang w:val="uk-UA" w:eastAsia="uk-UA"/>
          <w14:ligatures w14:val="none"/>
        </w:rPr>
        <w:t>передвищу</w:t>
      </w:r>
      <w:proofErr w:type="spellEnd"/>
      <w:r w:rsidRPr="00F83BFB">
        <w:rPr>
          <w:rFonts w:eastAsia="Times New Roman" w:cs="Times New Roman"/>
          <w:color w:val="000000"/>
          <w:kern w:val="0"/>
          <w:szCs w:val="28"/>
          <w:lang w:val="uk-UA" w:eastAsia="uk-UA"/>
          <w14:ligatures w14:val="none"/>
        </w:rPr>
        <w:t xml:space="preserve"> або вищу освіту, проходження практичної підготовки визнається (зараховуються) на підставі порівняння результатів навчання або їм надається можливість проходження практик, що передбачають набуття інших </w:t>
      </w:r>
      <w:proofErr w:type="spellStart"/>
      <w:r w:rsidRPr="00F83BFB">
        <w:rPr>
          <w:rFonts w:eastAsia="Times New Roman" w:cs="Times New Roman"/>
          <w:color w:val="000000"/>
          <w:kern w:val="0"/>
          <w:szCs w:val="28"/>
          <w:lang w:val="uk-UA" w:eastAsia="uk-UA"/>
          <w14:ligatures w14:val="none"/>
        </w:rPr>
        <w:t>компетентностей</w:t>
      </w:r>
      <w:proofErr w:type="spellEnd"/>
      <w:r w:rsidRPr="00F83BFB">
        <w:rPr>
          <w:rFonts w:eastAsia="Times New Roman" w:cs="Times New Roman"/>
          <w:color w:val="000000"/>
          <w:kern w:val="0"/>
          <w:szCs w:val="28"/>
          <w:lang w:val="uk-UA" w:eastAsia="uk-UA"/>
          <w14:ligatures w14:val="none"/>
        </w:rPr>
        <w:t xml:space="preserve">, у тому числі визначених стандартами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вищої освіти або професійними </w:t>
      </w:r>
      <w:r w:rsidRPr="00F83BFB">
        <w:rPr>
          <w:rFonts w:eastAsia="Times New Roman" w:cs="Times New Roman"/>
          <w:color w:val="000000"/>
          <w:kern w:val="0"/>
          <w:szCs w:val="28"/>
          <w:lang w:val="uk-UA" w:eastAsia="uk-UA"/>
          <w14:ligatures w14:val="none"/>
        </w:rPr>
        <w:lastRenderedPageBreak/>
        <w:t>стандартами (за їх наявності) або результатів навчання з внесенням відповідних змін до їх індивідуальних навчальних планів.</w:t>
      </w:r>
    </w:p>
    <w:p w14:paraId="76917772" w14:textId="77777777" w:rsidR="00EA12DE" w:rsidRPr="00F83BFB" w:rsidRDefault="00EA12DE" w:rsidP="00F83BFB">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Результати навчання, здобуті шляхом неформальної та </w:t>
      </w:r>
      <w:proofErr w:type="spellStart"/>
      <w:r w:rsidRPr="00F83BFB">
        <w:rPr>
          <w:rFonts w:eastAsia="Times New Roman" w:cs="Times New Roman"/>
          <w:color w:val="000000"/>
          <w:kern w:val="0"/>
          <w:szCs w:val="28"/>
          <w:lang w:val="uk-UA" w:eastAsia="uk-UA"/>
          <w14:ligatures w14:val="none"/>
        </w:rPr>
        <w:t>інформальної</w:t>
      </w:r>
      <w:proofErr w:type="spellEnd"/>
      <w:r w:rsidRPr="00F83BFB">
        <w:rPr>
          <w:rFonts w:eastAsia="Times New Roman" w:cs="Times New Roman"/>
          <w:color w:val="000000"/>
          <w:kern w:val="0"/>
          <w:szCs w:val="28"/>
          <w:lang w:val="uk-UA" w:eastAsia="uk-UA"/>
          <w14:ligatures w14:val="none"/>
        </w:rPr>
        <w:t xml:space="preserve"> освіти, у тому числі у результаті трудової діяльності </w:t>
      </w:r>
      <w:proofErr w:type="spellStart"/>
      <w:r w:rsidRPr="00F83BFB">
        <w:rPr>
          <w:rFonts w:eastAsia="Times New Roman" w:cs="Times New Roman"/>
          <w:color w:val="000000"/>
          <w:kern w:val="0"/>
          <w:szCs w:val="28"/>
          <w:lang w:val="uk-UA" w:eastAsia="uk-UA"/>
          <w14:ligatures w14:val="none"/>
        </w:rPr>
        <w:t>здобувана</w:t>
      </w:r>
      <w:proofErr w:type="spellEnd"/>
      <w:r w:rsidRPr="00F83BFB">
        <w:rPr>
          <w:rFonts w:eastAsia="Times New Roman" w:cs="Times New Roman"/>
          <w:color w:val="000000"/>
          <w:kern w:val="0"/>
          <w:szCs w:val="28"/>
          <w:lang w:val="uk-UA" w:eastAsia="uk-UA"/>
          <w14:ligatures w14:val="none"/>
        </w:rPr>
        <w:t xml:space="preserve">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під час навчання або до його початку, або в разі проходження практики в умовах дистанційного навчання, визнаються в установленому закладом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порядку як проходження відповідної(</w:t>
      </w:r>
      <w:proofErr w:type="spellStart"/>
      <w:r w:rsidRPr="00F83BFB">
        <w:rPr>
          <w:rFonts w:eastAsia="Times New Roman" w:cs="Times New Roman"/>
          <w:color w:val="000000"/>
          <w:kern w:val="0"/>
          <w:szCs w:val="28"/>
          <w:lang w:val="uk-UA" w:eastAsia="uk-UA"/>
          <w14:ligatures w14:val="none"/>
        </w:rPr>
        <w:t>их</w:t>
      </w:r>
      <w:proofErr w:type="spellEnd"/>
      <w:r w:rsidRPr="00F83BFB">
        <w:rPr>
          <w:rFonts w:eastAsia="Times New Roman" w:cs="Times New Roman"/>
          <w:color w:val="000000"/>
          <w:kern w:val="0"/>
          <w:szCs w:val="28"/>
          <w:lang w:val="uk-UA" w:eastAsia="uk-UA"/>
          <w14:ligatures w14:val="none"/>
        </w:rPr>
        <w:t>) практики (практик).</w:t>
      </w:r>
    </w:p>
    <w:p w14:paraId="45A05364" w14:textId="699212DD"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1.5</w:t>
      </w:r>
      <w:r w:rsidR="00F83BFB">
        <w:rPr>
          <w:rFonts w:eastAsia="Times New Roman" w:cs="Times New Roman"/>
          <w:color w:val="000000"/>
          <w:kern w:val="0"/>
          <w:szCs w:val="28"/>
          <w:lang w:val="uk-UA" w:eastAsia="uk-UA"/>
          <w14:ligatures w14:val="none"/>
        </w:rPr>
        <w:t xml:space="preserve">  </w:t>
      </w:r>
      <w:r w:rsidRPr="00F83BFB">
        <w:rPr>
          <w:rFonts w:eastAsia="Times New Roman" w:cs="Times New Roman"/>
          <w:color w:val="000000"/>
          <w:kern w:val="0"/>
          <w:szCs w:val="28"/>
          <w:lang w:val="uk-UA" w:eastAsia="uk-UA"/>
          <w14:ligatures w14:val="none"/>
        </w:rPr>
        <w:t xml:space="preserve">Практична підготовка за дуальною формою здобуття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та на робочому місці (на виробництві) здійснюється з урахуванням особливостей цієї форми здобуття освіти.</w:t>
      </w:r>
    </w:p>
    <w:p w14:paraId="32ABEA49" w14:textId="5DC855D7" w:rsidR="00EA12DE" w:rsidRPr="00F83BFB" w:rsidRDefault="00F83BFB" w:rsidP="00803285">
      <w:pPr>
        <w:spacing w:after="0"/>
        <w:jc w:val="both"/>
        <w:rPr>
          <w:rFonts w:eastAsia="Times New Roman" w:cs="Times New Roman"/>
          <w:kern w:val="0"/>
          <w:szCs w:val="28"/>
          <w:lang w:val="uk-UA" w:eastAsia="ru-RU"/>
          <w14:ligatures w14:val="none"/>
        </w:rPr>
      </w:pPr>
      <w:r>
        <w:rPr>
          <w:rFonts w:eastAsia="Times New Roman" w:cs="Times New Roman"/>
          <w:color w:val="000000"/>
          <w:kern w:val="0"/>
          <w:szCs w:val="28"/>
          <w:lang w:val="uk-UA" w:eastAsia="uk-UA"/>
          <w14:ligatures w14:val="none"/>
        </w:rPr>
        <w:t>1</w:t>
      </w:r>
      <w:r w:rsidR="00EA12DE" w:rsidRPr="00F83BFB">
        <w:rPr>
          <w:rFonts w:eastAsia="Times New Roman" w:cs="Times New Roman"/>
          <w:color w:val="000000"/>
          <w:kern w:val="0"/>
          <w:szCs w:val="28"/>
          <w:lang w:val="uk-UA" w:eastAsia="uk-UA"/>
          <w14:ligatures w14:val="none"/>
        </w:rPr>
        <w:t>.</w:t>
      </w:r>
      <w:r>
        <w:rPr>
          <w:rFonts w:eastAsia="Times New Roman" w:cs="Times New Roman"/>
          <w:color w:val="000000"/>
          <w:kern w:val="0"/>
          <w:szCs w:val="28"/>
          <w:lang w:val="uk-UA" w:eastAsia="uk-UA"/>
          <w14:ligatures w14:val="none"/>
        </w:rPr>
        <w:t xml:space="preserve">6 </w:t>
      </w:r>
      <w:r w:rsidR="00EA12DE" w:rsidRPr="00F83BFB">
        <w:rPr>
          <w:rFonts w:eastAsia="Times New Roman" w:cs="Times New Roman"/>
          <w:color w:val="000000"/>
          <w:kern w:val="0"/>
          <w:szCs w:val="28"/>
          <w:lang w:val="uk-UA" w:eastAsia="uk-UA"/>
          <w14:ligatures w14:val="none"/>
        </w:rPr>
        <w:t xml:space="preserve">Практична підготовка здобувачів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з особливими освітніми потребами проводиться з урахуванням їхніх індивідуальних потреб і можливостей.</w:t>
      </w:r>
    </w:p>
    <w:p w14:paraId="0847CCE3" w14:textId="23EA887F"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1.7</w:t>
      </w:r>
      <w:r w:rsidR="00F83BFB">
        <w:rPr>
          <w:rFonts w:eastAsia="Times New Roman" w:cs="Times New Roman"/>
          <w:color w:val="000000"/>
          <w:kern w:val="0"/>
          <w:szCs w:val="28"/>
          <w:lang w:val="uk-UA" w:eastAsia="uk-UA"/>
          <w14:ligatures w14:val="none"/>
        </w:rPr>
        <w:t xml:space="preserve"> </w:t>
      </w:r>
      <w:r w:rsidRPr="00F83BFB">
        <w:rPr>
          <w:rFonts w:eastAsia="Times New Roman" w:cs="Times New Roman"/>
          <w:color w:val="000000"/>
          <w:kern w:val="0"/>
          <w:szCs w:val="28"/>
          <w:lang w:val="uk-UA" w:eastAsia="uk-UA"/>
          <w14:ligatures w14:val="none"/>
        </w:rPr>
        <w:t xml:space="preserve">Під час проходження практичної підготовки забороняється використовувати працю здобувачів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для цілей, не передбачених програмою практичної підготовки.</w:t>
      </w:r>
    </w:p>
    <w:p w14:paraId="458BD630" w14:textId="77777777" w:rsidR="00EA12DE" w:rsidRPr="00F83BFB" w:rsidRDefault="00EA12DE" w:rsidP="00F83BFB">
      <w:pPr>
        <w:spacing w:after="0"/>
        <w:jc w:val="center"/>
        <w:rPr>
          <w:rFonts w:eastAsia="Times New Roman" w:cs="Times New Roman"/>
          <w:kern w:val="0"/>
          <w:szCs w:val="28"/>
          <w:lang w:val="uk-UA" w:eastAsia="ru-RU"/>
          <w14:ligatures w14:val="none"/>
        </w:rPr>
      </w:pPr>
      <w:r w:rsidRPr="00F83BFB">
        <w:rPr>
          <w:rFonts w:eastAsia="Times New Roman" w:cs="Times New Roman"/>
          <w:b/>
          <w:bCs/>
          <w:color w:val="000000"/>
          <w:kern w:val="0"/>
          <w:szCs w:val="28"/>
          <w:lang w:val="uk-UA" w:eastAsia="uk-UA"/>
          <w14:ligatures w14:val="none"/>
        </w:rPr>
        <w:t>2. ВИДИ І ЗМІСТ ПРАКТИКИ</w:t>
      </w:r>
    </w:p>
    <w:p w14:paraId="77832C4D" w14:textId="2D874EA2" w:rsidR="00F83BFB" w:rsidRDefault="00F83BFB" w:rsidP="00F83BFB">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2.1</w:t>
      </w:r>
      <w:r w:rsidR="00EA12DE" w:rsidRPr="00F83BFB">
        <w:rPr>
          <w:rFonts w:eastAsia="Times New Roman" w:cs="Times New Roman"/>
          <w:color w:val="000000"/>
          <w:kern w:val="0"/>
          <w:szCs w:val="28"/>
          <w:lang w:val="uk-UA" w:eastAsia="uk-UA"/>
          <w14:ligatures w14:val="none"/>
        </w:rPr>
        <w:t xml:space="preserve"> Видами практичної підготовки є: </w:t>
      </w:r>
    </w:p>
    <w:p w14:paraId="20A4D258" w14:textId="7E4780B4" w:rsidR="00EA12DE" w:rsidRPr="00F83BFB" w:rsidRDefault="00EA12DE" w:rsidP="00F83BFB">
      <w:p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навчальна практика;</w:t>
      </w:r>
    </w:p>
    <w:p w14:paraId="6997B17B" w14:textId="77777777" w:rsidR="00F83BFB" w:rsidRDefault="00EA12DE" w:rsidP="00803285">
      <w:p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виробнича (технологічна) практика; </w:t>
      </w:r>
    </w:p>
    <w:p w14:paraId="6E264AD0" w14:textId="7B80BA89"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переддипломна практика.</w:t>
      </w:r>
    </w:p>
    <w:p w14:paraId="4E110D64" w14:textId="50EE2DB2" w:rsidR="00EA12DE" w:rsidRPr="00F83BFB" w:rsidRDefault="00F83BFB" w:rsidP="00F83BFB">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2.2</w:t>
      </w:r>
      <w:r w:rsidR="00EA12DE" w:rsidRPr="00F83BFB">
        <w:rPr>
          <w:rFonts w:eastAsia="Times New Roman" w:cs="Times New Roman"/>
          <w:color w:val="000000"/>
          <w:kern w:val="0"/>
          <w:szCs w:val="28"/>
          <w:lang w:val="uk-UA" w:eastAsia="uk-UA"/>
          <w14:ligatures w14:val="none"/>
        </w:rPr>
        <w:t xml:space="preserve"> Перелік усіх видів практик для кожної освітньо-професійної програми, їх послідовність, форми, тривалість і строки проведення визначаються в навчальних планах.</w:t>
      </w:r>
    </w:p>
    <w:p w14:paraId="6E65178B" w14:textId="6D328CE1" w:rsidR="00EA12DE" w:rsidRPr="00F83BFB" w:rsidRDefault="00F83BFB" w:rsidP="00803285">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2.3</w:t>
      </w:r>
      <w:r w:rsidR="00EA12DE" w:rsidRPr="00F83BFB">
        <w:rPr>
          <w:rFonts w:eastAsia="Times New Roman" w:cs="Times New Roman"/>
          <w:color w:val="000000"/>
          <w:kern w:val="0"/>
          <w:szCs w:val="28"/>
          <w:lang w:val="uk-UA" w:eastAsia="uk-UA"/>
          <w14:ligatures w14:val="none"/>
        </w:rPr>
        <w:t xml:space="preserve"> Навчальна практика, включаючи екскурсійну, ознайомлювальну, лабораторну тощо, проводиться для завершення формування передбачених освітньо-професійною програмою </w:t>
      </w:r>
      <w:proofErr w:type="spellStart"/>
      <w:r w:rsidR="00EA12DE" w:rsidRPr="00F83BFB">
        <w:rPr>
          <w:rFonts w:eastAsia="Times New Roman" w:cs="Times New Roman"/>
          <w:color w:val="000000"/>
          <w:kern w:val="0"/>
          <w:szCs w:val="28"/>
          <w:lang w:val="uk-UA" w:eastAsia="uk-UA"/>
          <w14:ligatures w14:val="none"/>
        </w:rPr>
        <w:t>компетентностей</w:t>
      </w:r>
      <w:proofErr w:type="spellEnd"/>
      <w:r w:rsidR="00EA12DE" w:rsidRPr="00F83BFB">
        <w:rPr>
          <w:rFonts w:eastAsia="Times New Roman" w:cs="Times New Roman"/>
          <w:color w:val="000000"/>
          <w:kern w:val="0"/>
          <w:szCs w:val="28"/>
          <w:lang w:val="uk-UA" w:eastAsia="uk-UA"/>
          <w14:ligatures w14:val="none"/>
        </w:rPr>
        <w:t>, ознайомлення з обладнанням, пристроями і технологіями відповідно до спеціальності, отримання первинних професійних умінь і навичок із загально-професійних та спеціальних дисциплін та оволодіння робітничою професією з числа</w:t>
      </w:r>
      <w:r>
        <w:rPr>
          <w:rFonts w:eastAsia="Times New Roman" w:cs="Times New Roman"/>
          <w:color w:val="000000"/>
          <w:kern w:val="0"/>
          <w:szCs w:val="28"/>
          <w:lang w:val="uk-UA" w:eastAsia="uk-UA"/>
          <w14:ligatures w14:val="none"/>
        </w:rPr>
        <w:t xml:space="preserve"> </w:t>
      </w:r>
      <w:r w:rsidR="00EA12DE" w:rsidRPr="00F83BFB">
        <w:rPr>
          <w:rFonts w:eastAsia="Times New Roman" w:cs="Times New Roman"/>
          <w:color w:val="000000"/>
          <w:kern w:val="0"/>
          <w:szCs w:val="28"/>
          <w:lang w:val="uk-UA" w:eastAsia="uk-UA"/>
          <w14:ligatures w14:val="none"/>
        </w:rPr>
        <w:t>масових спеціальностей відповідної галузі.</w:t>
      </w:r>
    </w:p>
    <w:p w14:paraId="37451733" w14:textId="77777777" w:rsidR="00EA12DE" w:rsidRPr="00F83BFB" w:rsidRDefault="00EA12DE" w:rsidP="00F83BFB">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Навчальна практика проводиться у спеціально відведений період навчального року або паралельно з навчальними заняттями з урахуванням тривалості навчального часу для здобувачів освіти та форми здобуття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w:t>
      </w:r>
    </w:p>
    <w:p w14:paraId="7097C1FC"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2.4 Метою технологічної практики є закріплення та поглиблення теоретичних знань, отриманих здобувачами освіти в процесі вивчення певного циклу теоретичних дисциплін, практичних навичок, ознайомлення безпосередньо на підприємстві, установі з виробничим процесом і технологічним циклом виробництва, відпрацювання вмінь і навичок з робітничої професії та спеціальності, а також збір фактичного матеріалу для виконання курсових проектів (робіт).</w:t>
      </w:r>
    </w:p>
    <w:p w14:paraId="08F9E52C"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2.5 Виробнича, переддипломна практики проводяться для отримання досвіду застосування набутих </w:t>
      </w:r>
      <w:proofErr w:type="spellStart"/>
      <w:r w:rsidRPr="00F83BFB">
        <w:rPr>
          <w:rFonts w:eastAsia="Times New Roman" w:cs="Times New Roman"/>
          <w:color w:val="000000"/>
          <w:kern w:val="0"/>
          <w:szCs w:val="28"/>
          <w:lang w:val="uk-UA" w:eastAsia="uk-UA"/>
          <w14:ligatures w14:val="none"/>
        </w:rPr>
        <w:t>компетентностей</w:t>
      </w:r>
      <w:proofErr w:type="spellEnd"/>
      <w:r w:rsidRPr="00F83BFB">
        <w:rPr>
          <w:rFonts w:eastAsia="Times New Roman" w:cs="Times New Roman"/>
          <w:color w:val="000000"/>
          <w:kern w:val="0"/>
          <w:szCs w:val="28"/>
          <w:lang w:val="uk-UA" w:eastAsia="uk-UA"/>
          <w14:ligatures w14:val="none"/>
        </w:rPr>
        <w:t xml:space="preserve">, використання обладнання, пристроїв </w:t>
      </w:r>
      <w:r w:rsidRPr="00F83BFB">
        <w:rPr>
          <w:rFonts w:eastAsia="Times New Roman" w:cs="Times New Roman"/>
          <w:color w:val="000000"/>
          <w:kern w:val="0"/>
          <w:szCs w:val="28"/>
          <w:lang w:val="uk-UA" w:eastAsia="uk-UA"/>
          <w14:ligatures w14:val="none"/>
        </w:rPr>
        <w:lastRenderedPageBreak/>
        <w:t>і технологій відповідно до спеціальності, оволодіння сучасними формами організації праці та ознайомлення з умовами провадження професійної діяльності. Завданням переддипломної практики також є збирання фактичного матеріалу для виконання кваліфікаційної (дипломної) роботи.</w:t>
      </w:r>
    </w:p>
    <w:p w14:paraId="75D98FF0" w14:textId="686B83D1" w:rsidR="00EA12DE" w:rsidRPr="00F83BFB" w:rsidRDefault="00F83BFB" w:rsidP="00F83BFB">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2.6</w:t>
      </w:r>
      <w:r w:rsidR="00EA12DE" w:rsidRPr="00F83BFB">
        <w:rPr>
          <w:rFonts w:eastAsia="Times New Roman" w:cs="Times New Roman"/>
          <w:color w:val="000000"/>
          <w:kern w:val="0"/>
          <w:szCs w:val="28"/>
          <w:lang w:val="uk-UA" w:eastAsia="uk-UA"/>
          <w14:ligatures w14:val="none"/>
        </w:rPr>
        <w:t xml:space="preserve"> Зміст практик визначається програмами практик, які розробляються згідно з навчальним планом і затверджується відповідно до положення про організацію освітнього процесу в закладі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w:t>
      </w:r>
    </w:p>
    <w:p w14:paraId="7FACE873" w14:textId="77777777" w:rsidR="00F83BFB" w:rsidRDefault="00EA12DE" w:rsidP="00F83BFB">
      <w:pPr>
        <w:spacing w:after="0"/>
        <w:ind w:firstLine="708"/>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Програма практики містить: </w:t>
      </w:r>
    </w:p>
    <w:p w14:paraId="3673EAEA" w14:textId="275E89D3" w:rsidR="00EA12DE" w:rsidRPr="00F83BFB" w:rsidRDefault="00EA12DE" w:rsidP="00C400C1">
      <w:pPr>
        <w:spacing w:after="0"/>
        <w:ind w:left="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назву практики із зазначенням її виду, опису, мети, основних завдань та форми підсумкового контролю;</w:t>
      </w:r>
    </w:p>
    <w:p w14:paraId="1807EF3F" w14:textId="77777777" w:rsidR="00EA12DE" w:rsidRPr="00F83BFB" w:rsidRDefault="00EA12DE" w:rsidP="00C400C1">
      <w:pPr>
        <w:spacing w:after="0"/>
        <w:ind w:left="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етапи, завдання для самостійної роботи, індивідуальні завдання; вимоги до звітної документації та проведення підсумкового контролю; критерії оцінювання.</w:t>
      </w:r>
    </w:p>
    <w:p w14:paraId="65B97E28" w14:textId="77777777" w:rsidR="00C400C1"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Інші вимоги до програми практики, її структури та змісту визначаються положенням про організацію освітнього процесу в коледжі.</w:t>
      </w:r>
    </w:p>
    <w:p w14:paraId="499DF4C1" w14:textId="3B4AAA2C" w:rsidR="00EA12DE" w:rsidRPr="00C400C1" w:rsidRDefault="00C400C1" w:rsidP="00C400C1">
      <w:pPr>
        <w:spacing w:after="0"/>
        <w:jc w:val="both"/>
        <w:rPr>
          <w:rFonts w:eastAsia="Times New Roman" w:cs="Times New Roman"/>
          <w:kern w:val="0"/>
          <w:szCs w:val="28"/>
          <w:lang w:val="uk-UA" w:eastAsia="ru-RU"/>
          <w14:ligatures w14:val="none"/>
        </w:rPr>
      </w:pPr>
      <w:r>
        <w:rPr>
          <w:rFonts w:eastAsia="Times New Roman" w:cs="Times New Roman"/>
          <w:kern w:val="0"/>
          <w:szCs w:val="28"/>
          <w:lang w:val="uk-UA" w:eastAsia="ru-RU"/>
          <w14:ligatures w14:val="none"/>
        </w:rPr>
        <w:t>2.7</w:t>
      </w:r>
      <w:r w:rsidR="00EA12DE" w:rsidRPr="00F83BFB">
        <w:rPr>
          <w:rFonts w:eastAsia="Times New Roman" w:cs="Times New Roman"/>
          <w:color w:val="000000"/>
          <w:kern w:val="0"/>
          <w:szCs w:val="28"/>
          <w:lang w:val="uk-UA" w:eastAsia="uk-UA"/>
          <w14:ligatures w14:val="none"/>
        </w:rPr>
        <w:t xml:space="preserve"> Види практики за кожною спеціальністю, їх тривалість і терміни проведення визначаються навчальним планом.</w:t>
      </w:r>
    </w:p>
    <w:p w14:paraId="4BC36A54"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2.8. Зміст і послідовність практики визначаються наскрізною програмою, яка розробляється цикловою комісією згідно з навчальним планом.</w:t>
      </w:r>
    </w:p>
    <w:p w14:paraId="22D2E6AB"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Зміст наскрізної програми повинен відповідати нормативно-правовим документам, зокрема освітньо-професійній програмі, навчальному плану спеціальності, програмам усіх етапів практичної підготовки. У наскрізній програмі визначаються конкретні рекомендації щодо видів і форм контролю, рівня знань, умінь, навичок, яких студенти мають досягти на кожному етапі</w:t>
      </w:r>
    </w:p>
    <w:p w14:paraId="10D2B830"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практики. На основі цієї програми розробляються робочі програми відповідних видів практики. Робоча програма затверджується завідувачем відділення.</w:t>
      </w:r>
    </w:p>
    <w:p w14:paraId="7EF0C693"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Наскрізна програма практики затверджується директором коледжу.</w:t>
      </w:r>
    </w:p>
    <w:p w14:paraId="75FEFDFE"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Циклові комісії можуть розробляти, окрім наскрізних та робочих програм практики, інші методичні документи, які сприятимуть досягненню високої якості проведення практики студентів.</w:t>
      </w:r>
    </w:p>
    <w:p w14:paraId="5262FE92" w14:textId="77777777" w:rsidR="00EA12DE" w:rsidRPr="00F83BFB" w:rsidRDefault="00EA12DE" w:rsidP="00C400C1">
      <w:pPr>
        <w:spacing w:after="0"/>
        <w:jc w:val="center"/>
        <w:rPr>
          <w:rFonts w:eastAsia="Times New Roman" w:cs="Times New Roman"/>
          <w:kern w:val="0"/>
          <w:szCs w:val="28"/>
          <w:lang w:val="uk-UA" w:eastAsia="ru-RU"/>
          <w14:ligatures w14:val="none"/>
        </w:rPr>
      </w:pPr>
      <w:r w:rsidRPr="00F83BFB">
        <w:rPr>
          <w:rFonts w:eastAsia="Times New Roman" w:cs="Times New Roman"/>
          <w:b/>
          <w:bCs/>
          <w:color w:val="000000"/>
          <w:kern w:val="0"/>
          <w:szCs w:val="28"/>
          <w:lang w:val="uk-UA" w:eastAsia="uk-UA"/>
          <w14:ligatures w14:val="none"/>
        </w:rPr>
        <w:t>3. БАЗИ ПРАКТИКИ</w:t>
      </w:r>
    </w:p>
    <w:p w14:paraId="3ACD0646" w14:textId="33484804" w:rsidR="00EA12DE" w:rsidRPr="00F83BFB" w:rsidRDefault="00C400C1" w:rsidP="00C400C1">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3.1</w:t>
      </w:r>
      <w:r w:rsidR="00EA12DE" w:rsidRPr="00F83BFB">
        <w:rPr>
          <w:rFonts w:eastAsia="Times New Roman" w:cs="Times New Roman"/>
          <w:color w:val="000000"/>
          <w:kern w:val="0"/>
          <w:szCs w:val="28"/>
          <w:lang w:val="uk-UA" w:eastAsia="uk-UA"/>
          <w14:ligatures w14:val="none"/>
        </w:rPr>
        <w:t xml:space="preserve"> Навчальна та виробнича практики проводяться в коледжі, у тому числі у лабораторіях, тощо або у аналогічних структурних підрозділах інших закладів освіти, на підприємствах, в установах та організаціях усіх форм власності та сфер управління, включаючи державні органи та органи місцевого самоврядування, військові частини, органи охорони правопорядку, у фізичних осіб-підприємців та фізичних осіб, які ведуть незалежну професійну діяльність (далі - бази виробничої практики).</w:t>
      </w:r>
    </w:p>
    <w:p w14:paraId="66768019"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Навчальна практика у навчально-виробничих майстернях закладу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проводиться під керівництвом майстрів виробничого навчання.</w:t>
      </w:r>
    </w:p>
    <w:p w14:paraId="6B1D22A9"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Вибір баз практики здійснює керівник закладу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виходячи з їх спроможності забезпечити досягнення мети та виконання основних завдань відповідних практик та освітньо-професійної </w:t>
      </w:r>
      <w:r w:rsidRPr="00F83BFB">
        <w:rPr>
          <w:rFonts w:eastAsia="Times New Roman" w:cs="Times New Roman"/>
          <w:color w:val="000000"/>
          <w:kern w:val="0"/>
          <w:szCs w:val="28"/>
          <w:lang w:val="uk-UA" w:eastAsia="uk-UA"/>
          <w14:ligatures w14:val="none"/>
        </w:rPr>
        <w:lastRenderedPageBreak/>
        <w:t>програми в цілому, крім передбачених законодавством випадків, на основі прямих Договорів із підприємствами (організаціями, установами) незалежно від їх організаційно-правових форм і форм власності.</w:t>
      </w:r>
    </w:p>
    <w:p w14:paraId="57C79698"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Практична підготовка здобувачів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за спеціальностями, що входять до переліку спеціальностей, яким надається особлива підтримка, які навчаються за державним (регіональним) замовленням, сформованим з урахуванням потреб юридичних осіб публічного та приватного права в працівниках, здійснюється на базі таких осіб, їх підрозділів або підпорядкованих ним організацій.</w:t>
      </w:r>
    </w:p>
    <w:p w14:paraId="1EE91FF6" w14:textId="43D921BE" w:rsidR="00EA12DE" w:rsidRPr="00F83BFB" w:rsidRDefault="00C400C1" w:rsidP="00C400C1">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3.2</w:t>
      </w:r>
      <w:r w:rsidR="00EA12DE" w:rsidRPr="00F83BFB">
        <w:rPr>
          <w:rFonts w:eastAsia="Times New Roman" w:cs="Times New Roman"/>
          <w:color w:val="000000"/>
          <w:kern w:val="0"/>
          <w:szCs w:val="28"/>
          <w:lang w:val="uk-UA" w:eastAsia="uk-UA"/>
          <w14:ligatures w14:val="none"/>
        </w:rPr>
        <w:t xml:space="preserve"> </w:t>
      </w:r>
      <w:proofErr w:type="spellStart"/>
      <w:r w:rsidR="00EA12DE" w:rsidRPr="00F83BFB">
        <w:rPr>
          <w:rFonts w:eastAsia="Times New Roman" w:cs="Times New Roman"/>
          <w:color w:val="000000"/>
          <w:kern w:val="0"/>
          <w:szCs w:val="28"/>
          <w:lang w:val="uk-UA" w:eastAsia="uk-UA"/>
          <w14:ligatures w14:val="none"/>
        </w:rPr>
        <w:t>Здобувані</w:t>
      </w:r>
      <w:proofErr w:type="spellEnd"/>
      <w:r w:rsidR="00EA12DE" w:rsidRPr="00F83BFB">
        <w:rPr>
          <w:rFonts w:eastAsia="Times New Roman" w:cs="Times New Roman"/>
          <w:color w:val="000000"/>
          <w:kern w:val="0"/>
          <w:szCs w:val="28"/>
          <w:lang w:val="uk-UA" w:eastAsia="uk-UA"/>
          <w14:ligatures w14:val="none"/>
        </w:rPr>
        <w:t xml:space="preserve">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з дозволу відповідних циклових комісій можуть самостійно підбирати для себе місце проходження практики і пропонувати його для використання на підставі відношень.</w:t>
      </w:r>
    </w:p>
    <w:p w14:paraId="152375EA" w14:textId="779AA49B" w:rsidR="00EA12DE" w:rsidRPr="00F83BFB" w:rsidRDefault="00EA12DE" w:rsidP="00C400C1">
      <w:pPr>
        <w:spacing w:after="0"/>
        <w:ind w:firstLine="708"/>
        <w:jc w:val="both"/>
        <w:rPr>
          <w:rFonts w:eastAsia="Times New Roman" w:cs="Times New Roman"/>
          <w:kern w:val="0"/>
          <w:szCs w:val="28"/>
          <w:lang w:val="uk-UA" w:eastAsia="ru-RU"/>
          <w14:ligatures w14:val="none"/>
        </w:rPr>
      </w:pPr>
      <w:proofErr w:type="spellStart"/>
      <w:r w:rsidRPr="00F83BFB">
        <w:rPr>
          <w:rFonts w:eastAsia="Times New Roman" w:cs="Times New Roman"/>
          <w:color w:val="000000"/>
          <w:kern w:val="0"/>
          <w:szCs w:val="28"/>
          <w:lang w:val="uk-UA" w:eastAsia="uk-UA"/>
          <w14:ligatures w14:val="none"/>
        </w:rPr>
        <w:t>Здобувані</w:t>
      </w:r>
      <w:proofErr w:type="spellEnd"/>
      <w:r w:rsidRPr="00F83BFB">
        <w:rPr>
          <w:rFonts w:eastAsia="Times New Roman" w:cs="Times New Roman"/>
          <w:color w:val="000000"/>
          <w:kern w:val="0"/>
          <w:szCs w:val="28"/>
          <w:lang w:val="uk-UA" w:eastAsia="uk-UA"/>
          <w14:ligatures w14:val="none"/>
        </w:rPr>
        <w:t xml:space="preserve">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можуть проходити практичну підготовку шляхом навчання на робочому місці в процесі трудової, незалежної професійної або підприємницької діяльності, військової служби, </w:t>
      </w:r>
      <w:proofErr w:type="spellStart"/>
      <w:r w:rsidRPr="00F83BFB">
        <w:rPr>
          <w:rFonts w:eastAsia="Times New Roman" w:cs="Times New Roman"/>
          <w:color w:val="000000"/>
          <w:kern w:val="0"/>
          <w:szCs w:val="28"/>
          <w:lang w:val="uk-UA" w:eastAsia="uk-UA"/>
          <w14:ligatures w14:val="none"/>
        </w:rPr>
        <w:t>служби</w:t>
      </w:r>
      <w:proofErr w:type="spellEnd"/>
      <w:r w:rsidRPr="00F83BFB">
        <w:rPr>
          <w:rFonts w:eastAsia="Times New Roman" w:cs="Times New Roman"/>
          <w:color w:val="000000"/>
          <w:kern w:val="0"/>
          <w:szCs w:val="28"/>
          <w:lang w:val="uk-UA" w:eastAsia="uk-UA"/>
          <w14:ligatures w14:val="none"/>
        </w:rPr>
        <w:t xml:space="preserve"> в</w:t>
      </w:r>
      <w:r w:rsidR="00C400C1">
        <w:rPr>
          <w:rFonts w:eastAsia="Times New Roman" w:cs="Times New Roman"/>
          <w:kern w:val="0"/>
          <w:szCs w:val="28"/>
          <w:lang w:val="uk-UA" w:eastAsia="ru-RU"/>
          <w14:ligatures w14:val="none"/>
        </w:rPr>
        <w:t xml:space="preserve"> </w:t>
      </w:r>
      <w:r w:rsidRPr="00F83BFB">
        <w:rPr>
          <w:rFonts w:eastAsia="Times New Roman" w:cs="Times New Roman"/>
          <w:color w:val="000000"/>
          <w:kern w:val="0"/>
          <w:szCs w:val="28"/>
          <w:lang w:val="uk-UA" w:eastAsia="uk-UA"/>
          <w14:ligatures w14:val="none"/>
        </w:rPr>
        <w:t xml:space="preserve">правоохоронних органах тощо в порядку, визначеному положенням про організацію освітнього процесу в закладі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w:t>
      </w:r>
    </w:p>
    <w:p w14:paraId="0C6F4556"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3.3 Вибір бази практики за межами території України здійснюється за згодою засновника закладу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крім випадків, коли це передбачено в договорі (контракті), що укладається між закладом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та фізичною або юридичною особою, яка замовляє платну освітню послугу для себе або для іншої особи, беручи на себе фінансові зобов’язання щодо її оплати.</w:t>
      </w:r>
    </w:p>
    <w:p w14:paraId="23C3B7FB"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Не може бути базою практики підприємство, установа, організація, заклад з іноземними інвестиціями держави, визнаної в установленому законодавством порядку державою-агресором або державою-окупантом, або підприємство, установа, організація, заклад, зареєстрований на території такої держави, або кінцевий </w:t>
      </w:r>
      <w:proofErr w:type="spellStart"/>
      <w:r w:rsidRPr="00F83BFB">
        <w:rPr>
          <w:rFonts w:eastAsia="Times New Roman" w:cs="Times New Roman"/>
          <w:color w:val="000000"/>
          <w:kern w:val="0"/>
          <w:szCs w:val="28"/>
          <w:lang w:val="uk-UA" w:eastAsia="uk-UA"/>
          <w14:ligatures w14:val="none"/>
        </w:rPr>
        <w:t>бенефіціарний</w:t>
      </w:r>
      <w:proofErr w:type="spellEnd"/>
      <w:r w:rsidRPr="00F83BFB">
        <w:rPr>
          <w:rFonts w:eastAsia="Times New Roman" w:cs="Times New Roman"/>
          <w:color w:val="000000"/>
          <w:kern w:val="0"/>
          <w:szCs w:val="28"/>
          <w:lang w:val="uk-UA" w:eastAsia="uk-UA"/>
          <w14:ligatures w14:val="none"/>
        </w:rPr>
        <w:t xml:space="preserve"> власник (контролер) якого є резидентом держави- агресора або держави-окупанта, або у разі, коли підприємство, установа, організація, заклад, їх філії має (мають) постійне місцезнаходження на території держави-агресора, держави-окупанта або держави, що не визнає тимчасово окуповані території такими, що належать Україні.</w:t>
      </w:r>
    </w:p>
    <w:p w14:paraId="2675D374"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Не можуть залучатись до проведення практичної підготовки здобувачів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громадяни держави, визнаної в установленому порядку державою-агресором або державою-окупантом, або держави, що не визнає тимчасово окуповані території такими, що належать Україні.</w:t>
      </w:r>
    </w:p>
    <w:p w14:paraId="113DD69F" w14:textId="77777777" w:rsidR="00EA12DE" w:rsidRPr="00F83BFB" w:rsidRDefault="00EA12DE" w:rsidP="00C400C1">
      <w:pPr>
        <w:spacing w:after="0"/>
        <w:jc w:val="center"/>
        <w:rPr>
          <w:rFonts w:eastAsia="Times New Roman" w:cs="Times New Roman"/>
          <w:kern w:val="0"/>
          <w:szCs w:val="28"/>
          <w:lang w:val="uk-UA" w:eastAsia="ru-RU"/>
          <w14:ligatures w14:val="none"/>
        </w:rPr>
      </w:pPr>
      <w:r w:rsidRPr="00F83BFB">
        <w:rPr>
          <w:rFonts w:eastAsia="Times New Roman" w:cs="Times New Roman"/>
          <w:b/>
          <w:bCs/>
          <w:color w:val="000000"/>
          <w:kern w:val="0"/>
          <w:szCs w:val="28"/>
          <w:lang w:val="uk-UA" w:eastAsia="uk-UA"/>
          <w14:ligatures w14:val="none"/>
        </w:rPr>
        <w:t>4. ОРГАНІЗАЦІЯ ПРАКТИЧНОЇ ПІДГОТОВКИ</w:t>
      </w:r>
    </w:p>
    <w:p w14:paraId="0C5F3E33"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4.1. Організацію та проведення практичної підготовки здобувачів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забезпечує керівник закладу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(окрім випадків, зазначених у пункті 4.8 цього Порядку).</w:t>
      </w:r>
    </w:p>
    <w:p w14:paraId="3CE1D2FD"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Організаційними заходами, що забезпечують підготовку та порядок проведення практики, є:</w:t>
      </w:r>
    </w:p>
    <w:p w14:paraId="02A9B890" w14:textId="582FDD27" w:rsidR="00C400C1" w:rsidRPr="00C400C1" w:rsidRDefault="00EA12DE" w:rsidP="00C400C1">
      <w:pPr>
        <w:pStyle w:val="a5"/>
        <w:numPr>
          <w:ilvl w:val="0"/>
          <w:numId w:val="4"/>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 xml:space="preserve">розробка Положення про порядок проведення практики студентів коледжу; </w:t>
      </w:r>
    </w:p>
    <w:p w14:paraId="3E68110C" w14:textId="36C9F682" w:rsidR="00EA12DE" w:rsidRPr="00C400C1" w:rsidRDefault="00EA12DE" w:rsidP="00C400C1">
      <w:pPr>
        <w:pStyle w:val="a5"/>
        <w:numPr>
          <w:ilvl w:val="0"/>
          <w:numId w:val="4"/>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lastRenderedPageBreak/>
        <w:t>розробка наскрізних та робочих програм практики студентів,підготовка яких здійснюється за різними напрямами та спеціальностями;</w:t>
      </w:r>
    </w:p>
    <w:p w14:paraId="3962CABB" w14:textId="7F81BAEC" w:rsidR="00EA12DE" w:rsidRPr="00C400C1" w:rsidRDefault="00EA12DE" w:rsidP="00C400C1">
      <w:pPr>
        <w:pStyle w:val="a5"/>
        <w:numPr>
          <w:ilvl w:val="0"/>
          <w:numId w:val="4"/>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визначення баз практики;</w:t>
      </w:r>
    </w:p>
    <w:p w14:paraId="1E084BD1" w14:textId="3F850FF1" w:rsidR="00EA12DE" w:rsidRPr="00C400C1" w:rsidRDefault="00EA12DE" w:rsidP="00C400C1">
      <w:pPr>
        <w:pStyle w:val="a5"/>
        <w:numPr>
          <w:ilvl w:val="0"/>
          <w:numId w:val="4"/>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призначення керівників практики;</w:t>
      </w:r>
    </w:p>
    <w:p w14:paraId="3F514946" w14:textId="77777777" w:rsidR="00EA12DE" w:rsidRPr="00C400C1" w:rsidRDefault="00EA12DE" w:rsidP="00C400C1">
      <w:pPr>
        <w:pStyle w:val="a5"/>
        <w:numPr>
          <w:ilvl w:val="0"/>
          <w:numId w:val="4"/>
        </w:numPr>
        <w:spacing w:after="0"/>
        <w:jc w:val="both"/>
        <w:rPr>
          <w:rFonts w:eastAsia="Times New Roman" w:cs="Times New Roman"/>
          <w:kern w:val="0"/>
          <w:szCs w:val="28"/>
          <w:lang w:val="uk-UA" w:eastAsia="ru-RU"/>
          <w14:ligatures w14:val="none"/>
        </w:rPr>
      </w:pPr>
      <w:r w:rsidRPr="00C400C1">
        <w:rPr>
          <w:rFonts w:eastAsia="Times New Roman" w:cs="Times New Roman"/>
          <w:color w:val="000000"/>
          <w:kern w:val="0"/>
          <w:szCs w:val="28"/>
          <w:lang w:val="uk-UA" w:eastAsia="uk-UA"/>
          <w14:ligatures w14:val="none"/>
        </w:rPr>
        <w:t>укладання Договору на проведення практики між коледжем та підприємством, організацією, установою (додаток 1);</w:t>
      </w:r>
    </w:p>
    <w:p w14:paraId="2C74CCAF" w14:textId="37834437" w:rsidR="00EA12DE" w:rsidRPr="00C400C1" w:rsidRDefault="00EA12DE" w:rsidP="00C400C1">
      <w:pPr>
        <w:pStyle w:val="a5"/>
        <w:numPr>
          <w:ilvl w:val="0"/>
          <w:numId w:val="4"/>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направлення студентів на бази практики (додаток 2);</w:t>
      </w:r>
    </w:p>
    <w:p w14:paraId="17DD2FA4" w14:textId="0FF89E5D" w:rsidR="00EA12DE" w:rsidRPr="00C400C1" w:rsidRDefault="00EA12DE" w:rsidP="00C400C1">
      <w:pPr>
        <w:pStyle w:val="a5"/>
        <w:numPr>
          <w:ilvl w:val="0"/>
          <w:numId w:val="4"/>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складання кошторису-калькуляції щодо витрат на проведення практики студентів;</w:t>
      </w:r>
    </w:p>
    <w:p w14:paraId="433B6B9A" w14:textId="73825086" w:rsidR="00EA12DE" w:rsidRPr="00C400C1" w:rsidRDefault="00EA12DE" w:rsidP="00C400C1">
      <w:pPr>
        <w:pStyle w:val="a5"/>
        <w:numPr>
          <w:ilvl w:val="0"/>
          <w:numId w:val="4"/>
        </w:numPr>
        <w:spacing w:after="0"/>
        <w:jc w:val="both"/>
        <w:rPr>
          <w:rFonts w:eastAsia="Times New Roman" w:cs="Times New Roman"/>
          <w:color w:val="000000"/>
          <w:kern w:val="0"/>
          <w:szCs w:val="28"/>
          <w:lang w:eastAsia="ru-RU"/>
          <w14:ligatures w14:val="none"/>
        </w:rPr>
      </w:pPr>
      <w:r w:rsidRPr="00C400C1">
        <w:rPr>
          <w:rFonts w:eastAsia="Times New Roman" w:cs="Times New Roman"/>
          <w:color w:val="000000"/>
          <w:kern w:val="0"/>
          <w:szCs w:val="28"/>
          <w:lang w:val="uk-UA" w:eastAsia="uk-UA"/>
          <w14:ligatures w14:val="none"/>
        </w:rPr>
        <w:t>складання тематики індивідуальних завдань на практику;</w:t>
      </w:r>
    </w:p>
    <w:p w14:paraId="599BDB18" w14:textId="7772C8EC" w:rsidR="00EA12DE" w:rsidRPr="00C400C1" w:rsidRDefault="00EA12DE" w:rsidP="00C400C1">
      <w:pPr>
        <w:pStyle w:val="a5"/>
        <w:numPr>
          <w:ilvl w:val="0"/>
          <w:numId w:val="4"/>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підготовка форм звітної документації за результатами проведення практики.</w:t>
      </w:r>
    </w:p>
    <w:p w14:paraId="4B3113FD" w14:textId="77777777" w:rsidR="00EA12DE" w:rsidRPr="00F83BFB" w:rsidRDefault="00EA12DE" w:rsidP="00803285">
      <w:pPr>
        <w:numPr>
          <w:ilvl w:val="0"/>
          <w:numId w:val="2"/>
        </w:num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 Основним організаційно-методичним документом, що регламентує діяльність студентів і керівників практики, є наскрізна програма практики.</w:t>
      </w:r>
    </w:p>
    <w:p w14:paraId="34D8BCCF"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Програми практики повинні відповідати вимогам галузевих стандартів вищої освіти, професійних стандартів, ураховувати специфіку спеціальності (напряму підготовки) та останні досягнення науки і виробництва. Розробка та видання програм практики для нових напрямів (спеціальностей, спеціалізацій) здійснюються не пізніше, ніж за семестр до її початку.</w:t>
      </w:r>
    </w:p>
    <w:p w14:paraId="79D01A40"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Програми практики повинні містити наступні основні розділи:</w:t>
      </w:r>
    </w:p>
    <w:p w14:paraId="3F8C0D46" w14:textId="7729DFB5" w:rsidR="00EA12DE" w:rsidRPr="00C400C1" w:rsidRDefault="00EA12DE" w:rsidP="00C400C1">
      <w:pPr>
        <w:pStyle w:val="a5"/>
        <w:numPr>
          <w:ilvl w:val="0"/>
          <w:numId w:val="5"/>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цілі і завдання практики;</w:t>
      </w:r>
    </w:p>
    <w:p w14:paraId="7AE6125D" w14:textId="5B966692" w:rsidR="00EA12DE" w:rsidRPr="00C400C1" w:rsidRDefault="00EA12DE" w:rsidP="00C400C1">
      <w:pPr>
        <w:pStyle w:val="a5"/>
        <w:numPr>
          <w:ilvl w:val="0"/>
          <w:numId w:val="5"/>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організація проведення практики;</w:t>
      </w:r>
    </w:p>
    <w:p w14:paraId="675B751D" w14:textId="4B552187" w:rsidR="00EA12DE" w:rsidRPr="00C400C1" w:rsidRDefault="00EA12DE" w:rsidP="00C400C1">
      <w:pPr>
        <w:pStyle w:val="a5"/>
        <w:numPr>
          <w:ilvl w:val="0"/>
          <w:numId w:val="5"/>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зміст практики;</w:t>
      </w:r>
    </w:p>
    <w:p w14:paraId="3AA8D924" w14:textId="66EB6681" w:rsidR="00EA12DE" w:rsidRPr="00C400C1" w:rsidRDefault="00EA12DE" w:rsidP="00C400C1">
      <w:pPr>
        <w:pStyle w:val="a5"/>
        <w:numPr>
          <w:ilvl w:val="0"/>
          <w:numId w:val="5"/>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індивідуальні завдання;</w:t>
      </w:r>
    </w:p>
    <w:p w14:paraId="7A9EFA5D" w14:textId="57470843" w:rsidR="00EA12DE" w:rsidRPr="00C400C1" w:rsidRDefault="00EA12DE" w:rsidP="00C400C1">
      <w:pPr>
        <w:pStyle w:val="a5"/>
        <w:numPr>
          <w:ilvl w:val="0"/>
          <w:numId w:val="5"/>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вимоги до звіту про практику;</w:t>
      </w:r>
    </w:p>
    <w:p w14:paraId="3FF7BC25" w14:textId="2D246D55" w:rsidR="00EA12DE" w:rsidRPr="00C400C1" w:rsidRDefault="00EA12DE" w:rsidP="00C400C1">
      <w:pPr>
        <w:pStyle w:val="a5"/>
        <w:numPr>
          <w:ilvl w:val="0"/>
          <w:numId w:val="5"/>
        </w:numPr>
        <w:spacing w:after="0"/>
        <w:jc w:val="both"/>
        <w:rPr>
          <w:rFonts w:eastAsia="Times New Roman" w:cs="Times New Roman"/>
          <w:color w:val="000000"/>
          <w:kern w:val="0"/>
          <w:szCs w:val="28"/>
          <w:lang w:val="uk-UA" w:eastAsia="uk-UA"/>
          <w14:ligatures w14:val="none"/>
        </w:rPr>
      </w:pPr>
      <w:r w:rsidRPr="00C400C1">
        <w:rPr>
          <w:rFonts w:eastAsia="Times New Roman" w:cs="Times New Roman"/>
          <w:color w:val="000000"/>
          <w:kern w:val="0"/>
          <w:szCs w:val="28"/>
          <w:lang w:val="uk-UA" w:eastAsia="uk-UA"/>
          <w14:ligatures w14:val="none"/>
        </w:rPr>
        <w:t>підведення підсумків практики, критерії оцінювання.</w:t>
      </w:r>
    </w:p>
    <w:p w14:paraId="1DF9A2BF"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Крім того, розділи програми практики можуть включати методичні вказівки (рекомендації) щодо проходження практики, перелік літератури та необхідної документації, екскурсії під час проведення практики та інші заходи, що сприяють закріпленню знань, отриманих під час навчання.</w:t>
      </w:r>
    </w:p>
    <w:p w14:paraId="0CE541EC" w14:textId="77777777" w:rsidR="00EA12DE" w:rsidRPr="00F83BFB" w:rsidRDefault="00EA12DE" w:rsidP="00C400C1">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Індивідуальне завдання розробляється керівником практики від циклової комісії і видається кожному студенту. Зміст індивідуального завдання повинен ураховувати конкретні умови та можливості підприємства (організації, установи), відповідати як потребам виробництва, так і цілям і завданням навчального процесу. Крім того, індивідуальне завдання повинно враховувати здатність і теоретичну підготовку студентів.</w:t>
      </w:r>
    </w:p>
    <w:p w14:paraId="521EA79E" w14:textId="77777777" w:rsidR="00EA12DE" w:rsidRPr="00F83BFB" w:rsidRDefault="00EA12DE" w:rsidP="00803285">
      <w:pPr>
        <w:numPr>
          <w:ilvl w:val="0"/>
          <w:numId w:val="2"/>
        </w:num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 Загальну організацію практичної підготовки та контроль за її проведенням у закладі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здійснює завідувач з навчально-виробничої практики.</w:t>
      </w:r>
    </w:p>
    <w:p w14:paraId="7D112AAB" w14:textId="77777777" w:rsidR="00EA12DE" w:rsidRPr="00F83BFB" w:rsidRDefault="00EA12DE" w:rsidP="008A1CB8">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Завідувач з навчально-виробничої практики:</w:t>
      </w:r>
    </w:p>
    <w:p w14:paraId="169ECCE6" w14:textId="14596D49" w:rsidR="00EA12DE" w:rsidRPr="008A1CB8" w:rsidRDefault="00EA12DE" w:rsidP="008A1CB8">
      <w:pPr>
        <w:pStyle w:val="a5"/>
        <w:numPr>
          <w:ilvl w:val="0"/>
          <w:numId w:val="8"/>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наприкінці календарного року за заявками укладає договори з підприємствами (організаціями, установами), які визначені як бази практики, на наступний календарний рік;</w:t>
      </w:r>
    </w:p>
    <w:p w14:paraId="652740E2" w14:textId="092BE33D" w:rsidR="00EA12DE" w:rsidRPr="008A1CB8" w:rsidRDefault="00EA12DE" w:rsidP="008A1CB8">
      <w:pPr>
        <w:pStyle w:val="a5"/>
        <w:numPr>
          <w:ilvl w:val="0"/>
          <w:numId w:val="8"/>
        </w:numPr>
        <w:spacing w:after="0"/>
        <w:jc w:val="both"/>
        <w:rPr>
          <w:rFonts w:eastAsia="Times New Roman" w:cs="Times New Roman"/>
          <w:kern w:val="0"/>
          <w:szCs w:val="28"/>
          <w:lang w:val="uk-UA" w:eastAsia="ru-RU"/>
          <w14:ligatures w14:val="none"/>
        </w:rPr>
      </w:pPr>
      <w:r w:rsidRPr="008A1CB8">
        <w:rPr>
          <w:rFonts w:eastAsia="Times New Roman" w:cs="Times New Roman"/>
          <w:color w:val="000000"/>
          <w:kern w:val="0"/>
          <w:szCs w:val="28"/>
          <w:lang w:val="uk-UA" w:eastAsia="uk-UA"/>
          <w14:ligatures w14:val="none"/>
        </w:rPr>
        <w:lastRenderedPageBreak/>
        <w:t>укладає договори з підприємствами (організаціями, установами) за вибором студентів;</w:t>
      </w:r>
    </w:p>
    <w:p w14:paraId="5841F36E" w14:textId="77777777" w:rsidR="00EA12DE" w:rsidRPr="008A1CB8" w:rsidRDefault="00EA12DE" w:rsidP="008A1CB8">
      <w:pPr>
        <w:pStyle w:val="a5"/>
        <w:numPr>
          <w:ilvl w:val="0"/>
          <w:numId w:val="8"/>
        </w:numPr>
        <w:spacing w:after="0"/>
        <w:jc w:val="both"/>
        <w:rPr>
          <w:rFonts w:eastAsia="Times New Roman" w:cs="Times New Roman"/>
          <w:kern w:val="0"/>
          <w:szCs w:val="28"/>
          <w:lang w:val="uk-UA" w:eastAsia="ru-RU"/>
          <w14:ligatures w14:val="none"/>
        </w:rPr>
      </w:pPr>
      <w:r w:rsidRPr="008A1CB8">
        <w:rPr>
          <w:rFonts w:eastAsia="Times New Roman" w:cs="Times New Roman"/>
          <w:color w:val="000000"/>
          <w:kern w:val="0"/>
          <w:szCs w:val="28"/>
          <w:lang w:val="uk-UA" w:eastAsia="uk-UA"/>
          <w14:ligatures w14:val="none"/>
        </w:rPr>
        <w:t>визначає вид і строки проведення практики, кількість студентів- практикантів, погоджує ці питання з базою практики, визначає обов'язки коледжу і підприємства щодо організації і проведення практики;</w:t>
      </w:r>
    </w:p>
    <w:p w14:paraId="7524B0BA" w14:textId="43063B28" w:rsidR="00EA12DE" w:rsidRPr="008A1CB8" w:rsidRDefault="00EA12DE" w:rsidP="008A1CB8">
      <w:pPr>
        <w:pStyle w:val="a5"/>
        <w:numPr>
          <w:ilvl w:val="0"/>
          <w:numId w:val="8"/>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готує проекти наказів і рішень з питань практики;</w:t>
      </w:r>
    </w:p>
    <w:p w14:paraId="1B9CD3BF" w14:textId="0A824594" w:rsidR="00EA12DE" w:rsidRPr="008A1CB8" w:rsidRDefault="00EA12DE" w:rsidP="008A1CB8">
      <w:pPr>
        <w:pStyle w:val="a5"/>
        <w:numPr>
          <w:ilvl w:val="0"/>
          <w:numId w:val="8"/>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надає цикловим комісіям інформацію щодо наявності місць практики згідно з укладеними договорами;</w:t>
      </w:r>
    </w:p>
    <w:p w14:paraId="6A7409BF" w14:textId="6F99FC6F" w:rsidR="00EA12DE" w:rsidRPr="008A1CB8" w:rsidRDefault="00EA12DE" w:rsidP="008A1CB8">
      <w:pPr>
        <w:pStyle w:val="a5"/>
        <w:numPr>
          <w:ilvl w:val="0"/>
          <w:numId w:val="8"/>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здійснює контроль за проведенням практики, аналізує та узагальнює її результати;</w:t>
      </w:r>
    </w:p>
    <w:p w14:paraId="00A6C98B" w14:textId="0114607A" w:rsidR="00EA12DE" w:rsidRPr="008A1CB8" w:rsidRDefault="00EA12DE" w:rsidP="008A1CB8">
      <w:pPr>
        <w:pStyle w:val="a5"/>
        <w:numPr>
          <w:ilvl w:val="0"/>
          <w:numId w:val="8"/>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забезпечує циклові комісії необхідною документацією з питань практики;</w:t>
      </w:r>
    </w:p>
    <w:p w14:paraId="198E9537" w14:textId="0E789700" w:rsidR="00EA12DE" w:rsidRPr="008A1CB8" w:rsidRDefault="00EA12DE" w:rsidP="008A1CB8">
      <w:pPr>
        <w:pStyle w:val="a5"/>
        <w:numPr>
          <w:ilvl w:val="0"/>
          <w:numId w:val="8"/>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здійснює контроль за розробкою програм практики;</w:t>
      </w:r>
    </w:p>
    <w:p w14:paraId="0DFF2FE8" w14:textId="77777777" w:rsidR="00EA12DE" w:rsidRPr="008A1CB8" w:rsidRDefault="00EA12DE" w:rsidP="008A1CB8">
      <w:pPr>
        <w:pStyle w:val="a5"/>
        <w:numPr>
          <w:ilvl w:val="0"/>
          <w:numId w:val="8"/>
        </w:numPr>
        <w:spacing w:after="0"/>
        <w:jc w:val="both"/>
        <w:rPr>
          <w:rFonts w:eastAsia="Times New Roman" w:cs="Times New Roman"/>
          <w:kern w:val="0"/>
          <w:szCs w:val="28"/>
          <w:lang w:val="uk-UA" w:eastAsia="ru-RU"/>
          <w14:ligatures w14:val="none"/>
        </w:rPr>
      </w:pPr>
      <w:r w:rsidRPr="008A1CB8">
        <w:rPr>
          <w:rFonts w:eastAsia="Times New Roman" w:cs="Times New Roman"/>
          <w:color w:val="000000"/>
          <w:kern w:val="0"/>
          <w:szCs w:val="28"/>
          <w:lang w:val="uk-UA" w:eastAsia="uk-UA"/>
          <w14:ligatures w14:val="none"/>
        </w:rPr>
        <w:t>аналізує звіти циклових комісій за результатами практики та готує підсумкову довідку про її проведення.</w:t>
      </w:r>
    </w:p>
    <w:p w14:paraId="11DD9CDB" w14:textId="77777777" w:rsidR="00EA12DE" w:rsidRPr="00F83BFB" w:rsidRDefault="00EA12DE" w:rsidP="00803285">
      <w:pPr>
        <w:numPr>
          <w:ilvl w:val="0"/>
          <w:numId w:val="2"/>
        </w:num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 xml:space="preserve">Навчально-методичний супровід, керівництво і контроль за виконанням програми практики забезпечує відповідальна за організацію практики циклова комісія, що визначається наказом керівника закладу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w:t>
      </w:r>
    </w:p>
    <w:p w14:paraId="7DD736EA" w14:textId="77777777" w:rsidR="00EA12DE" w:rsidRPr="00F83BFB" w:rsidRDefault="00EA12DE" w:rsidP="008A1CB8">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Безпосереднє навчально-методичне керівництво практикою студентів забезпечують відповідні циклові комісії, які здійснюють наступні заходи:</w:t>
      </w:r>
    </w:p>
    <w:p w14:paraId="44629DCA" w14:textId="662FFB82" w:rsidR="00EA12DE" w:rsidRPr="008A1CB8" w:rsidRDefault="00EA12DE" w:rsidP="008A1CB8">
      <w:pPr>
        <w:pStyle w:val="a5"/>
        <w:numPr>
          <w:ilvl w:val="0"/>
          <w:numId w:val="9"/>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розробляють програму практики і за необхідності доопрацьовують її;</w:t>
      </w:r>
    </w:p>
    <w:p w14:paraId="164C2A79" w14:textId="77E39B12" w:rsidR="00EA12DE" w:rsidRPr="008A1CB8" w:rsidRDefault="00EA12DE" w:rsidP="008A1CB8">
      <w:pPr>
        <w:pStyle w:val="a5"/>
        <w:numPr>
          <w:ilvl w:val="0"/>
          <w:numId w:val="9"/>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складають відомості розподілу студентів за базами практики , які до початку практики подаються завідувачу з навчально-виробничої практики;</w:t>
      </w:r>
    </w:p>
    <w:p w14:paraId="03062081" w14:textId="77777777" w:rsidR="00EA12DE" w:rsidRPr="008A1CB8" w:rsidRDefault="00EA12DE" w:rsidP="008A1CB8">
      <w:pPr>
        <w:pStyle w:val="a5"/>
        <w:numPr>
          <w:ilvl w:val="0"/>
          <w:numId w:val="9"/>
        </w:numPr>
        <w:spacing w:after="0"/>
        <w:jc w:val="both"/>
        <w:rPr>
          <w:rFonts w:eastAsia="Times New Roman" w:cs="Times New Roman"/>
          <w:kern w:val="0"/>
          <w:szCs w:val="28"/>
          <w:lang w:val="uk-UA" w:eastAsia="ru-RU"/>
          <w14:ligatures w14:val="none"/>
        </w:rPr>
      </w:pPr>
      <w:r w:rsidRPr="008A1CB8">
        <w:rPr>
          <w:rFonts w:eastAsia="Times New Roman" w:cs="Times New Roman"/>
          <w:color w:val="000000"/>
          <w:kern w:val="0"/>
          <w:szCs w:val="28"/>
          <w:lang w:val="uk-UA" w:eastAsia="uk-UA"/>
          <w14:ligatures w14:val="none"/>
        </w:rPr>
        <w:t>розробляють тематику індивідуальних завдань на період проведення практики;</w:t>
      </w:r>
    </w:p>
    <w:p w14:paraId="1D199F5A" w14:textId="3D64C8C6" w:rsidR="00EA12DE" w:rsidRPr="008A1CB8" w:rsidRDefault="00EA12DE" w:rsidP="008A1CB8">
      <w:pPr>
        <w:pStyle w:val="a5"/>
        <w:numPr>
          <w:ilvl w:val="0"/>
          <w:numId w:val="9"/>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організовують проведення зборів студентів з питань практики за участю керівників практики;</w:t>
      </w:r>
    </w:p>
    <w:p w14:paraId="7B02F2CC" w14:textId="434DC7A8" w:rsidR="00EA12DE" w:rsidRPr="008A1CB8" w:rsidRDefault="00EA12DE" w:rsidP="008A1CB8">
      <w:pPr>
        <w:pStyle w:val="a5"/>
        <w:numPr>
          <w:ilvl w:val="0"/>
          <w:numId w:val="9"/>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здійснюють керівництво і контроль за проведенням практики;</w:t>
      </w:r>
    </w:p>
    <w:p w14:paraId="3B29684E" w14:textId="1CC335B2" w:rsidR="00EA12DE" w:rsidRPr="008A1CB8" w:rsidRDefault="00EA12DE" w:rsidP="008A1CB8">
      <w:pPr>
        <w:pStyle w:val="a5"/>
        <w:numPr>
          <w:ilvl w:val="0"/>
          <w:numId w:val="9"/>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повідомляють студентів про систему звітності з практики, яка затверджена цикловою комісією, а саме: подання письмового звіту, виконання кваліфікаційної роботи, вигляду оформлення виконаного індивідуального завдання, підготовку доповіді, повідомлення, виступу тощо;</w:t>
      </w:r>
    </w:p>
    <w:p w14:paraId="3E935D44" w14:textId="1A6755A8" w:rsidR="00EA12DE" w:rsidRPr="008A1CB8" w:rsidRDefault="00EA12DE" w:rsidP="008A1CB8">
      <w:pPr>
        <w:pStyle w:val="a5"/>
        <w:numPr>
          <w:ilvl w:val="0"/>
          <w:numId w:val="9"/>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обговорюють підсумки та аналізують виконання програм практики на засіданнях циклової комісії;</w:t>
      </w:r>
    </w:p>
    <w:p w14:paraId="366DC6E1" w14:textId="7689D8AB" w:rsidR="00EA12DE" w:rsidRPr="008A1CB8" w:rsidRDefault="00EA12DE" w:rsidP="008A1CB8">
      <w:pPr>
        <w:pStyle w:val="a5"/>
        <w:numPr>
          <w:ilvl w:val="0"/>
          <w:numId w:val="9"/>
        </w:numPr>
        <w:spacing w:after="0"/>
        <w:jc w:val="both"/>
        <w:rPr>
          <w:rFonts w:eastAsia="Times New Roman" w:cs="Times New Roman"/>
          <w:color w:val="000000"/>
          <w:kern w:val="0"/>
          <w:szCs w:val="28"/>
          <w:lang w:val="uk-UA" w:eastAsia="uk-UA"/>
          <w14:ligatures w14:val="none"/>
        </w:rPr>
      </w:pPr>
      <w:r w:rsidRPr="008A1CB8">
        <w:rPr>
          <w:rFonts w:eastAsia="Times New Roman" w:cs="Times New Roman"/>
          <w:color w:val="000000"/>
          <w:kern w:val="0"/>
          <w:szCs w:val="28"/>
          <w:lang w:val="uk-UA" w:eastAsia="uk-UA"/>
          <w14:ligatures w14:val="none"/>
        </w:rPr>
        <w:t>подають завідувачу практики звіти про проведення практики з пропозиціями щодо удосконалення її організації.</w:t>
      </w:r>
    </w:p>
    <w:p w14:paraId="2C738307" w14:textId="77777777" w:rsidR="00EA12DE" w:rsidRPr="00F83BFB" w:rsidRDefault="00EA12DE" w:rsidP="00803285">
      <w:pPr>
        <w:numPr>
          <w:ilvl w:val="0"/>
          <w:numId w:val="3"/>
        </w:numPr>
        <w:spacing w:after="0"/>
        <w:jc w:val="both"/>
        <w:rPr>
          <w:rFonts w:eastAsia="Times New Roman" w:cs="Times New Roman"/>
          <w:color w:val="000000"/>
          <w:kern w:val="0"/>
          <w:szCs w:val="28"/>
          <w:lang w:val="uk-UA" w:eastAsia="uk-UA"/>
          <w14:ligatures w14:val="none"/>
        </w:rPr>
      </w:pPr>
      <w:r w:rsidRPr="00F83BFB">
        <w:rPr>
          <w:rFonts w:eastAsia="Times New Roman" w:cs="Times New Roman"/>
          <w:color w:val="000000"/>
          <w:kern w:val="0"/>
          <w:szCs w:val="28"/>
          <w:lang w:val="uk-UA" w:eastAsia="uk-UA"/>
          <w14:ligatures w14:val="none"/>
        </w:rPr>
        <w:t>До керівництва практикою студентів залучаються досвідчені викладачі дисциплін, які формують спеціальні компетентності, а також директор та його заступники, завідувач навчально-виробничої практики, завідувачі відділеннями, які брали участь у освітньому процесі.</w:t>
      </w:r>
    </w:p>
    <w:p w14:paraId="0B73BAC8"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lastRenderedPageBreak/>
        <w:t>Викладач-керівник практики від циклової комісії:</w:t>
      </w:r>
    </w:p>
    <w:p w14:paraId="71D1324A" w14:textId="1816BAE2" w:rsidR="00EA12DE" w:rsidRPr="007C04DD" w:rsidRDefault="00EA12DE" w:rsidP="007C04DD">
      <w:pPr>
        <w:pStyle w:val="a5"/>
        <w:numPr>
          <w:ilvl w:val="0"/>
          <w:numId w:val="11"/>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визначає готовність баз практики та проводить при необхідності до прибуття студентів-практикантів підготовчі заходи;</w:t>
      </w:r>
    </w:p>
    <w:p w14:paraId="01834476" w14:textId="644205D6" w:rsidR="00EA12DE" w:rsidRPr="007C04DD" w:rsidRDefault="00EA12DE" w:rsidP="007C04DD">
      <w:pPr>
        <w:pStyle w:val="a5"/>
        <w:numPr>
          <w:ilvl w:val="0"/>
          <w:numId w:val="11"/>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забезпечує проведення всіх організаційних заходів перед від'їздом студентів на практику: інструктаж про порядок проходження практики, надання студентам-практикантам необхідних документів (направлення, програми, щоденник, календарний план, індивідуальне завдання, теми курсового і дипломного проектів, методичні рекомендації щодо оформлення звітної документації тощо), перелік яких встановлює коледж;</w:t>
      </w:r>
    </w:p>
    <w:p w14:paraId="5C348EDB" w14:textId="77777777" w:rsidR="007C04DD" w:rsidRPr="007C04DD" w:rsidRDefault="00EA12DE" w:rsidP="007C04DD">
      <w:pPr>
        <w:pStyle w:val="a5"/>
        <w:numPr>
          <w:ilvl w:val="0"/>
          <w:numId w:val="11"/>
        </w:numPr>
        <w:spacing w:after="0"/>
        <w:jc w:val="both"/>
        <w:rPr>
          <w:rFonts w:eastAsia="Times New Roman" w:cs="Times New Roman"/>
          <w:kern w:val="0"/>
          <w:szCs w:val="28"/>
          <w:lang w:val="uk-UA" w:eastAsia="ru-RU"/>
          <w14:ligatures w14:val="none"/>
        </w:rPr>
      </w:pPr>
      <w:r w:rsidRPr="007C04DD">
        <w:rPr>
          <w:rFonts w:eastAsia="Times New Roman" w:cs="Times New Roman"/>
          <w:color w:val="000000"/>
          <w:kern w:val="0"/>
          <w:szCs w:val="28"/>
          <w:lang w:val="uk-UA" w:eastAsia="uk-UA"/>
          <w14:ligatures w14:val="none"/>
        </w:rPr>
        <w:t>у тісному контакті з керівником практики від бази практики забезпечує високу якість її проходження згідно з програмою;</w:t>
      </w:r>
    </w:p>
    <w:p w14:paraId="7B617114" w14:textId="77777777" w:rsidR="007C04DD" w:rsidRPr="007C04DD" w:rsidRDefault="00EA12DE" w:rsidP="007C04DD">
      <w:pPr>
        <w:pStyle w:val="a5"/>
        <w:numPr>
          <w:ilvl w:val="0"/>
          <w:numId w:val="11"/>
        </w:numPr>
        <w:spacing w:after="0"/>
        <w:jc w:val="both"/>
        <w:rPr>
          <w:rFonts w:eastAsia="Times New Roman" w:cs="Times New Roman"/>
          <w:kern w:val="0"/>
          <w:szCs w:val="28"/>
          <w:lang w:val="uk-UA" w:eastAsia="ru-RU"/>
          <w14:ligatures w14:val="none"/>
        </w:rPr>
      </w:pPr>
      <w:r w:rsidRPr="007C04DD">
        <w:rPr>
          <w:rFonts w:eastAsia="Times New Roman" w:cs="Times New Roman"/>
          <w:color w:val="000000"/>
          <w:kern w:val="0"/>
          <w:szCs w:val="28"/>
          <w:lang w:val="uk-UA" w:eastAsia="uk-UA"/>
          <w14:ligatures w14:val="none"/>
        </w:rPr>
        <w:t>контролює забезпечення нормальних умов праці і побуту студентів та проведення з ними обов’язкових інструктажів з охорони праці і техніки безпеки;</w:t>
      </w:r>
    </w:p>
    <w:p w14:paraId="6235AC83" w14:textId="77777777" w:rsidR="007C04DD" w:rsidRPr="007C04DD" w:rsidRDefault="00EA12DE" w:rsidP="007C04DD">
      <w:pPr>
        <w:pStyle w:val="a5"/>
        <w:numPr>
          <w:ilvl w:val="0"/>
          <w:numId w:val="11"/>
        </w:numPr>
        <w:spacing w:after="0"/>
        <w:jc w:val="both"/>
        <w:rPr>
          <w:rFonts w:eastAsia="Times New Roman" w:cs="Times New Roman"/>
          <w:kern w:val="0"/>
          <w:szCs w:val="28"/>
          <w:lang w:val="uk-UA" w:eastAsia="ru-RU"/>
          <w14:ligatures w14:val="none"/>
        </w:rPr>
      </w:pPr>
      <w:r w:rsidRPr="007C04DD">
        <w:rPr>
          <w:rFonts w:eastAsia="Times New Roman" w:cs="Times New Roman"/>
          <w:color w:val="000000"/>
          <w:kern w:val="0"/>
          <w:szCs w:val="28"/>
          <w:lang w:val="uk-UA" w:eastAsia="uk-UA"/>
          <w14:ligatures w14:val="none"/>
        </w:rPr>
        <w:t>розробляє тематику індивідуальних завдань, яка враховує передбачувані теми курсових і дипломних робіт ;</w:t>
      </w:r>
    </w:p>
    <w:p w14:paraId="5C013290" w14:textId="77777777" w:rsidR="007C04DD" w:rsidRPr="007C04DD" w:rsidRDefault="00EA12DE" w:rsidP="007C04DD">
      <w:pPr>
        <w:pStyle w:val="a5"/>
        <w:numPr>
          <w:ilvl w:val="0"/>
          <w:numId w:val="11"/>
        </w:numPr>
        <w:spacing w:after="0"/>
        <w:jc w:val="both"/>
        <w:rPr>
          <w:rFonts w:eastAsia="Times New Roman" w:cs="Times New Roman"/>
          <w:kern w:val="0"/>
          <w:szCs w:val="28"/>
          <w:lang w:val="uk-UA" w:eastAsia="ru-RU"/>
          <w14:ligatures w14:val="none"/>
        </w:rPr>
      </w:pPr>
      <w:r w:rsidRPr="007C04DD">
        <w:rPr>
          <w:rFonts w:eastAsia="Times New Roman" w:cs="Times New Roman"/>
          <w:color w:val="000000"/>
          <w:kern w:val="0"/>
          <w:szCs w:val="28"/>
          <w:lang w:val="uk-UA" w:eastAsia="uk-UA"/>
          <w14:ligatures w14:val="none"/>
        </w:rPr>
        <w:t>узгоджує з керівником практики від підприємства організації, установи) індивідуальні завдання з урахуванням особливостей місця практики;</w:t>
      </w:r>
    </w:p>
    <w:p w14:paraId="53D30F50" w14:textId="34FDAD48" w:rsidR="00EA12DE" w:rsidRPr="007C04DD" w:rsidRDefault="00EA12DE" w:rsidP="007C04DD">
      <w:pPr>
        <w:pStyle w:val="a5"/>
        <w:numPr>
          <w:ilvl w:val="0"/>
          <w:numId w:val="11"/>
        </w:numPr>
        <w:spacing w:after="0"/>
        <w:jc w:val="both"/>
        <w:rPr>
          <w:rFonts w:eastAsia="Times New Roman" w:cs="Times New Roman"/>
          <w:kern w:val="0"/>
          <w:szCs w:val="28"/>
          <w:lang w:val="uk-UA" w:eastAsia="ru-RU"/>
          <w14:ligatures w14:val="none"/>
        </w:rPr>
      </w:pPr>
      <w:r w:rsidRPr="007C04DD">
        <w:rPr>
          <w:rFonts w:eastAsia="Times New Roman" w:cs="Times New Roman"/>
          <w:color w:val="000000"/>
          <w:kern w:val="0"/>
          <w:szCs w:val="28"/>
          <w:lang w:val="uk-UA" w:eastAsia="uk-UA"/>
          <w14:ligatures w14:val="none"/>
        </w:rPr>
        <w:t xml:space="preserve"> бере участь у розподілі студентів за місцями практики;</w:t>
      </w:r>
    </w:p>
    <w:p w14:paraId="62FF566A" w14:textId="02ED7D60" w:rsidR="00EA12DE" w:rsidRPr="007C04DD" w:rsidRDefault="00EA12DE" w:rsidP="007C04DD">
      <w:pPr>
        <w:pStyle w:val="a5"/>
        <w:numPr>
          <w:ilvl w:val="0"/>
          <w:numId w:val="12"/>
        </w:numPr>
        <w:spacing w:after="0"/>
        <w:ind w:hanging="294"/>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відслідковує своєчасне прибуття студентів до місць практики;</w:t>
      </w:r>
    </w:p>
    <w:p w14:paraId="78A2FEFD" w14:textId="5CAAE76B" w:rsidR="00EA12DE" w:rsidRPr="007C04DD" w:rsidRDefault="00EA12DE" w:rsidP="007C04DD">
      <w:pPr>
        <w:pStyle w:val="a5"/>
        <w:numPr>
          <w:ilvl w:val="0"/>
          <w:numId w:val="12"/>
        </w:numPr>
        <w:spacing w:after="0"/>
        <w:ind w:hanging="294"/>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здійснює контроль за виконанням програми практики та строками її проведення;</w:t>
      </w:r>
    </w:p>
    <w:p w14:paraId="201D31FD" w14:textId="11094E66" w:rsidR="00EA12DE" w:rsidRPr="007C04DD" w:rsidRDefault="00EA12DE" w:rsidP="007C04DD">
      <w:pPr>
        <w:pStyle w:val="a5"/>
        <w:numPr>
          <w:ilvl w:val="0"/>
          <w:numId w:val="12"/>
        </w:numPr>
        <w:spacing w:after="0"/>
        <w:ind w:hanging="294"/>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надає методичну допомогу студентам під час виконання ними індивідуальних завдань і збору матеріалів до випускної роботи;</w:t>
      </w:r>
    </w:p>
    <w:p w14:paraId="1B1376FA" w14:textId="0FADE7C1" w:rsidR="00EA12DE" w:rsidRPr="007C04DD" w:rsidRDefault="00EA12DE" w:rsidP="007C04DD">
      <w:pPr>
        <w:pStyle w:val="a5"/>
        <w:numPr>
          <w:ilvl w:val="0"/>
          <w:numId w:val="12"/>
        </w:numPr>
        <w:spacing w:after="0"/>
        <w:ind w:hanging="294"/>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проводить обов'язкові консультації щодо обробки зібраного матеріалу та його використання для звіту про практику, а також у випускній роботі;</w:t>
      </w:r>
    </w:p>
    <w:p w14:paraId="54C813E9" w14:textId="7A073580" w:rsidR="00EA12DE" w:rsidRPr="007C04DD" w:rsidRDefault="00EA12DE" w:rsidP="007C04DD">
      <w:pPr>
        <w:pStyle w:val="a5"/>
        <w:numPr>
          <w:ilvl w:val="0"/>
          <w:numId w:val="12"/>
        </w:numPr>
        <w:spacing w:after="0"/>
        <w:ind w:hanging="294"/>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інформує студентів про порядок надання звітів про практику;</w:t>
      </w:r>
    </w:p>
    <w:p w14:paraId="1AB0A93D" w14:textId="7796492A" w:rsidR="00EA12DE" w:rsidRPr="007C04DD" w:rsidRDefault="00EA12DE" w:rsidP="007C04DD">
      <w:pPr>
        <w:pStyle w:val="a5"/>
        <w:numPr>
          <w:ilvl w:val="0"/>
          <w:numId w:val="12"/>
        </w:numPr>
        <w:spacing w:after="0"/>
        <w:ind w:hanging="294"/>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приймає захист звітів студентів про практику у складі комісії, на підставі чого оцінює результати практики студентів, атестує їх і виставляє оцінки в залікові книжки;</w:t>
      </w:r>
    </w:p>
    <w:p w14:paraId="0659499A" w14:textId="7E7CF69F" w:rsidR="00EA12DE" w:rsidRPr="007C04DD" w:rsidRDefault="00EA12DE" w:rsidP="007C04DD">
      <w:pPr>
        <w:pStyle w:val="a5"/>
        <w:numPr>
          <w:ilvl w:val="0"/>
          <w:numId w:val="12"/>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здає звіти студентів про практику в архів;</w:t>
      </w:r>
    </w:p>
    <w:p w14:paraId="2A695484" w14:textId="5F4918E4" w:rsidR="00EA12DE" w:rsidRPr="007C04DD" w:rsidRDefault="00EA12DE" w:rsidP="007C04DD">
      <w:pPr>
        <w:pStyle w:val="a5"/>
        <w:numPr>
          <w:ilvl w:val="0"/>
          <w:numId w:val="12"/>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подає голові циклової комісії письмовий звіт із зауваженням і пропозиціями щодо поліпшення практики студентів.</w:t>
      </w:r>
    </w:p>
    <w:p w14:paraId="25DC0EF1" w14:textId="0EBBA38F" w:rsidR="00EA12DE" w:rsidRPr="00F83BFB" w:rsidRDefault="007C04DD" w:rsidP="007C04DD">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4.6 </w:t>
      </w:r>
      <w:r w:rsidR="00EA12DE" w:rsidRPr="00F83BFB">
        <w:rPr>
          <w:rFonts w:eastAsia="Times New Roman" w:cs="Times New Roman"/>
          <w:color w:val="000000"/>
          <w:kern w:val="0"/>
          <w:szCs w:val="28"/>
          <w:lang w:val="uk-UA" w:eastAsia="uk-UA"/>
          <w14:ligatures w14:val="none"/>
        </w:rPr>
        <w:t>Керівники баз практики зобов’язані забезпечити створення належних умов для проходження практики, дотримання правил і норм охорони праці, безпеки життєдіяльності і виробничої санітарії відповідно до законодавства.</w:t>
      </w:r>
    </w:p>
    <w:p w14:paraId="0635F5DE"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Обов'язки безпосередніх керівників, призначених базами практики, зазначені в окремих розділах Договорів на проведення практики.</w:t>
      </w:r>
    </w:p>
    <w:p w14:paraId="5F25EF9B"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Керівник практики від підприємства, що здійснює керівництво практикою:</w:t>
      </w:r>
    </w:p>
    <w:p w14:paraId="04FB2063" w14:textId="7540BFB2" w:rsidR="00EA12DE" w:rsidRPr="007C04DD" w:rsidRDefault="00EA12DE" w:rsidP="007C04DD">
      <w:pPr>
        <w:pStyle w:val="a5"/>
        <w:numPr>
          <w:ilvl w:val="0"/>
          <w:numId w:val="13"/>
        </w:numPr>
        <w:spacing w:after="0"/>
        <w:jc w:val="both"/>
        <w:rPr>
          <w:rFonts w:eastAsia="Times New Roman" w:cs="Times New Roman"/>
          <w:color w:val="000000"/>
          <w:kern w:val="0"/>
          <w:szCs w:val="28"/>
          <w:lang w:eastAsia="ru-RU"/>
          <w14:ligatures w14:val="none"/>
        </w:rPr>
      </w:pPr>
      <w:r w:rsidRPr="007C04DD">
        <w:rPr>
          <w:rFonts w:eastAsia="Times New Roman" w:cs="Times New Roman"/>
          <w:color w:val="000000"/>
          <w:kern w:val="0"/>
          <w:szCs w:val="28"/>
          <w:lang w:val="uk-UA" w:eastAsia="uk-UA"/>
          <w14:ligatures w14:val="none"/>
        </w:rPr>
        <w:lastRenderedPageBreak/>
        <w:t>несе особисту відповідальність за проведення практики в межах своєї компетенції;</w:t>
      </w:r>
    </w:p>
    <w:p w14:paraId="3116228C" w14:textId="1DE4F76B"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організовує практику згідно з програмами практики;</w:t>
      </w:r>
    </w:p>
    <w:p w14:paraId="3938319F" w14:textId="0BD689DA"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визначає місця практики, забезпечує найбільшу ефективність її проходження;</w:t>
      </w:r>
    </w:p>
    <w:p w14:paraId="3BD475A8" w14:textId="4DB0BBCA"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організовує проведення інструктажу з охорони праці, техніки безпеки, протипожежної безпеки, цивільного захисту відповідними фахівцями;</w:t>
      </w:r>
    </w:p>
    <w:p w14:paraId="60B28027" w14:textId="3713FF2A"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забезпечує виконання погоджених з навчальним планом графіків проходження практики по структурних підрозділах підприємства;</w:t>
      </w:r>
    </w:p>
    <w:p w14:paraId="3AEB3501" w14:textId="77777777" w:rsidR="00EA12DE" w:rsidRPr="007C04DD" w:rsidRDefault="00EA12DE" w:rsidP="007C04DD">
      <w:pPr>
        <w:pStyle w:val="a5"/>
        <w:numPr>
          <w:ilvl w:val="0"/>
          <w:numId w:val="13"/>
        </w:numPr>
        <w:spacing w:after="0"/>
        <w:jc w:val="both"/>
        <w:rPr>
          <w:rFonts w:eastAsia="Times New Roman" w:cs="Times New Roman"/>
          <w:kern w:val="0"/>
          <w:szCs w:val="28"/>
          <w:lang w:val="uk-UA" w:eastAsia="ru-RU"/>
          <w14:ligatures w14:val="none"/>
        </w:rPr>
      </w:pPr>
      <w:r w:rsidRPr="007C04DD">
        <w:rPr>
          <w:rFonts w:eastAsia="Times New Roman" w:cs="Times New Roman"/>
          <w:color w:val="000000"/>
          <w:kern w:val="0"/>
          <w:szCs w:val="28"/>
          <w:lang w:val="uk-UA" w:eastAsia="uk-UA"/>
          <w14:ligatures w14:val="none"/>
        </w:rPr>
        <w:t>надає студентам-практикантам можливість користуватись наявною літературою, необхідною документацією;</w:t>
      </w:r>
    </w:p>
    <w:p w14:paraId="6C5D4339" w14:textId="10210CA7"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забезпечує і контролює дотримання студентами-практикантами правил внутрішнього розпорядку;</w:t>
      </w:r>
    </w:p>
    <w:p w14:paraId="50E8D612" w14:textId="5EEF1518"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створює необхідні умови для засвоєння практикантами нової техніки, передової технології, сучасних методів організації праці.</w:t>
      </w:r>
    </w:p>
    <w:p w14:paraId="0F694DD4" w14:textId="59E129AB"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контроль за роботою практикантів, забезпечення виконання студентами практики;</w:t>
      </w:r>
    </w:p>
    <w:p w14:paraId="55DB76F6" w14:textId="46BBEDED"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оцінка якості роботи практикантів, складання на них виробничих характеристик з відображенням в них виконання програми практики, якості професійних знань та умінь, відношення студентів до роботи, виконання індивідуальних завдань, організаторських здібностей, участь в освоєнні нової техніки та технології;</w:t>
      </w:r>
    </w:p>
    <w:p w14:paraId="5F6F9701" w14:textId="15091CED" w:rsidR="00EA12DE" w:rsidRPr="007C04DD" w:rsidRDefault="00EA12DE" w:rsidP="007C04DD">
      <w:pPr>
        <w:pStyle w:val="a5"/>
        <w:numPr>
          <w:ilvl w:val="0"/>
          <w:numId w:val="13"/>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допомога в підборі матеріалу для курсових проектів та дипломних робіт.</w:t>
      </w:r>
    </w:p>
    <w:p w14:paraId="5700E0D2" w14:textId="65F8C98A" w:rsidR="00EA12DE" w:rsidRPr="00F83BFB" w:rsidRDefault="007C04DD" w:rsidP="007C04DD">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4.7</w:t>
      </w:r>
      <w:r w:rsidR="00EA12DE" w:rsidRPr="00F83BFB">
        <w:rPr>
          <w:rFonts w:eastAsia="Times New Roman" w:cs="Times New Roman"/>
          <w:color w:val="000000"/>
          <w:kern w:val="0"/>
          <w:szCs w:val="28"/>
          <w:lang w:val="uk-UA" w:eastAsia="uk-UA"/>
          <w14:ligatures w14:val="none"/>
        </w:rPr>
        <w:t xml:space="preserve"> Перед початком кожної практики директор коледжу наказом про її проведення затверджує список здобувачів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які направляються для проходження практики із зазначенням баз та строків практики.</w:t>
      </w:r>
    </w:p>
    <w:p w14:paraId="57BDC1DD" w14:textId="26BFE021" w:rsidR="00EA12DE" w:rsidRPr="00F83BFB" w:rsidRDefault="007C04DD" w:rsidP="007C04DD">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4.8</w:t>
      </w:r>
      <w:r w:rsidR="00EA12DE" w:rsidRPr="00F83BFB">
        <w:rPr>
          <w:rFonts w:eastAsia="Times New Roman" w:cs="Times New Roman"/>
          <w:color w:val="000000"/>
          <w:kern w:val="0"/>
          <w:szCs w:val="28"/>
          <w:lang w:val="uk-UA" w:eastAsia="uk-UA"/>
          <w14:ligatures w14:val="none"/>
        </w:rPr>
        <w:t xml:space="preserve"> Під час проведення навчальної практики академічна група може бути поділена на підгрупи з урахуванням Норм часу для планування та обліку навчальної роботи педагогічних і науково-педагогічних працівників закладів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затверджених наказом Міністерства освіти і науки України 18 червня 2021 року № 686, зареєстрованих в Міністерстві юстиції України 19 серпня 2021 року за№ 1092/36714.</w:t>
      </w:r>
    </w:p>
    <w:p w14:paraId="25C31281" w14:textId="446E3381" w:rsidR="00EA12DE" w:rsidRPr="00F83BFB" w:rsidRDefault="007C04DD" w:rsidP="007C04DD">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4.9 </w:t>
      </w:r>
      <w:r w:rsidR="00EA12DE" w:rsidRPr="00F83BFB">
        <w:rPr>
          <w:rFonts w:eastAsia="Times New Roman" w:cs="Times New Roman"/>
          <w:color w:val="000000"/>
          <w:kern w:val="0"/>
          <w:szCs w:val="28"/>
          <w:lang w:val="uk-UA" w:eastAsia="uk-UA"/>
          <w14:ligatures w14:val="none"/>
        </w:rPr>
        <w:t xml:space="preserve">Тривалість аудиторної роботи </w:t>
      </w:r>
      <w:proofErr w:type="spellStart"/>
      <w:r w:rsidR="00EA12DE" w:rsidRPr="00F83BFB">
        <w:rPr>
          <w:rFonts w:eastAsia="Times New Roman" w:cs="Times New Roman"/>
          <w:color w:val="000000"/>
          <w:kern w:val="0"/>
          <w:szCs w:val="28"/>
          <w:lang w:val="uk-UA" w:eastAsia="uk-UA"/>
          <w14:ligatures w14:val="none"/>
        </w:rPr>
        <w:t>здобувана</w:t>
      </w:r>
      <w:proofErr w:type="spellEnd"/>
      <w:r w:rsidR="00EA12DE" w:rsidRPr="00F83BFB">
        <w:rPr>
          <w:rFonts w:eastAsia="Times New Roman" w:cs="Times New Roman"/>
          <w:color w:val="000000"/>
          <w:kern w:val="0"/>
          <w:szCs w:val="28"/>
          <w:lang w:val="uk-UA" w:eastAsia="uk-UA"/>
          <w14:ligatures w14:val="none"/>
        </w:rPr>
        <w:t xml:space="preserve">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під час проведення навчальної практики не повинна перевищувати 24 академічних годин на тиждень (36 академічних годин на тиждень для практики у виробничих майстернях).</w:t>
      </w:r>
    </w:p>
    <w:p w14:paraId="0B0590FA" w14:textId="0DACFF89"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Тривалість робочого часу </w:t>
      </w:r>
      <w:proofErr w:type="spellStart"/>
      <w:r w:rsidRPr="00F83BFB">
        <w:rPr>
          <w:rFonts w:eastAsia="Times New Roman" w:cs="Times New Roman"/>
          <w:color w:val="000000"/>
          <w:kern w:val="0"/>
          <w:szCs w:val="28"/>
          <w:lang w:val="uk-UA" w:eastAsia="uk-UA"/>
          <w14:ligatures w14:val="none"/>
        </w:rPr>
        <w:t>здобувана</w:t>
      </w:r>
      <w:proofErr w:type="spellEnd"/>
      <w:r w:rsidRPr="00F83BFB">
        <w:rPr>
          <w:rFonts w:eastAsia="Times New Roman" w:cs="Times New Roman"/>
          <w:color w:val="000000"/>
          <w:kern w:val="0"/>
          <w:szCs w:val="28"/>
          <w:lang w:val="uk-UA" w:eastAsia="uk-UA"/>
          <w14:ligatures w14:val="none"/>
        </w:rPr>
        <w:t xml:space="preserve">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під час проведення виробничої практики не повинна перевищувати тривалості</w:t>
      </w:r>
      <w:r w:rsidR="007C04DD">
        <w:rPr>
          <w:rFonts w:eastAsia="Times New Roman" w:cs="Times New Roman"/>
          <w:kern w:val="0"/>
          <w:szCs w:val="28"/>
          <w:lang w:val="uk-UA" w:eastAsia="ru-RU"/>
          <w14:ligatures w14:val="none"/>
        </w:rPr>
        <w:t xml:space="preserve"> </w:t>
      </w:r>
      <w:r w:rsidRPr="00F83BFB">
        <w:rPr>
          <w:rFonts w:eastAsia="Times New Roman" w:cs="Times New Roman"/>
          <w:color w:val="000000"/>
          <w:kern w:val="0"/>
          <w:szCs w:val="28"/>
          <w:lang w:val="uk-UA" w:eastAsia="uk-UA"/>
          <w14:ligatures w14:val="none"/>
        </w:rPr>
        <w:t xml:space="preserve">робочого дня з урахуванням віку </w:t>
      </w:r>
      <w:proofErr w:type="spellStart"/>
      <w:r w:rsidRPr="00F83BFB">
        <w:rPr>
          <w:rFonts w:eastAsia="Times New Roman" w:cs="Times New Roman"/>
          <w:color w:val="000000"/>
          <w:kern w:val="0"/>
          <w:szCs w:val="28"/>
          <w:lang w:val="uk-UA" w:eastAsia="uk-UA"/>
          <w14:ligatures w14:val="none"/>
        </w:rPr>
        <w:t>здобувана</w:t>
      </w:r>
      <w:proofErr w:type="spellEnd"/>
      <w:r w:rsidRPr="00F83BFB">
        <w:rPr>
          <w:rFonts w:eastAsia="Times New Roman" w:cs="Times New Roman"/>
          <w:color w:val="000000"/>
          <w:kern w:val="0"/>
          <w:szCs w:val="28"/>
          <w:lang w:val="uk-UA" w:eastAsia="uk-UA"/>
          <w14:ligatures w14:val="none"/>
        </w:rPr>
        <w:t xml:space="preserve">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відповідно до законодавства.</w:t>
      </w:r>
    </w:p>
    <w:p w14:paraId="6F97903F"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Під час проходження практики </w:t>
      </w:r>
      <w:proofErr w:type="spellStart"/>
      <w:r w:rsidRPr="00F83BFB">
        <w:rPr>
          <w:rFonts w:eastAsia="Times New Roman" w:cs="Times New Roman"/>
          <w:color w:val="000000"/>
          <w:kern w:val="0"/>
          <w:szCs w:val="28"/>
          <w:lang w:val="uk-UA" w:eastAsia="uk-UA"/>
          <w14:ligatures w14:val="none"/>
        </w:rPr>
        <w:t>здобувані</w:t>
      </w:r>
      <w:proofErr w:type="spellEnd"/>
      <w:r w:rsidRPr="00F83BFB">
        <w:rPr>
          <w:rFonts w:eastAsia="Times New Roman" w:cs="Times New Roman"/>
          <w:color w:val="000000"/>
          <w:kern w:val="0"/>
          <w:szCs w:val="28"/>
          <w:lang w:val="uk-UA" w:eastAsia="uk-UA"/>
          <w14:ligatures w14:val="none"/>
        </w:rPr>
        <w:t xml:space="preserve"> фахової </w:t>
      </w:r>
      <w:proofErr w:type="spellStart"/>
      <w:r w:rsidRPr="00F83BFB">
        <w:rPr>
          <w:rFonts w:eastAsia="Times New Roman" w:cs="Times New Roman"/>
          <w:color w:val="000000"/>
          <w:kern w:val="0"/>
          <w:szCs w:val="28"/>
          <w:lang w:val="uk-UA" w:eastAsia="uk-UA"/>
          <w14:ligatures w14:val="none"/>
        </w:rPr>
        <w:t>передвищої</w:t>
      </w:r>
      <w:proofErr w:type="spellEnd"/>
      <w:r w:rsidRPr="00F83BFB">
        <w:rPr>
          <w:rFonts w:eastAsia="Times New Roman" w:cs="Times New Roman"/>
          <w:color w:val="000000"/>
          <w:kern w:val="0"/>
          <w:szCs w:val="28"/>
          <w:lang w:val="uk-UA" w:eastAsia="uk-UA"/>
          <w14:ligatures w14:val="none"/>
        </w:rPr>
        <w:t xml:space="preserve"> освіти та керівники практики від коледжу повністю підпорядковуються внутрішньому </w:t>
      </w:r>
      <w:r w:rsidRPr="00F83BFB">
        <w:rPr>
          <w:rFonts w:eastAsia="Times New Roman" w:cs="Times New Roman"/>
          <w:color w:val="000000"/>
          <w:kern w:val="0"/>
          <w:szCs w:val="28"/>
          <w:lang w:val="uk-UA" w:eastAsia="uk-UA"/>
          <w14:ligatures w14:val="none"/>
        </w:rPr>
        <w:lastRenderedPageBreak/>
        <w:t>трудовому розпорядку бази практики. За наявності вакантних місць студенти можуть бути зараховані на штатні посади, якщо робота на них відповідає вимогам програми практики.</w:t>
      </w:r>
    </w:p>
    <w:p w14:paraId="2485C164"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Студенти коледжу при проходженні практики зобов'язані:</w:t>
      </w:r>
    </w:p>
    <w:p w14:paraId="3A58E096" w14:textId="44AC9BE8" w:rsidR="00EA12DE" w:rsidRPr="007C04DD" w:rsidRDefault="00EA12DE" w:rsidP="007C04DD">
      <w:pPr>
        <w:pStyle w:val="a5"/>
        <w:numPr>
          <w:ilvl w:val="0"/>
          <w:numId w:val="15"/>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пройти інструктажі з охорони праці та безпеки життєдіяльності;</w:t>
      </w:r>
    </w:p>
    <w:p w14:paraId="7EACAA5D" w14:textId="311BF567" w:rsidR="00EA12DE" w:rsidRPr="007C04DD" w:rsidRDefault="00EA12DE" w:rsidP="007C04DD">
      <w:pPr>
        <w:pStyle w:val="a5"/>
        <w:numPr>
          <w:ilvl w:val="0"/>
          <w:numId w:val="15"/>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до початку практики одержати від керівника практики від коледжу направлення, методичні матеріали (робочий зошит, методичні вказівки, програму, щоденник, індивідуальне завдання) та консультації щодо оформлення всіх необхідних документів;</w:t>
      </w:r>
    </w:p>
    <w:p w14:paraId="4110A3C0" w14:textId="1FDBBAC2" w:rsidR="00EA12DE" w:rsidRPr="007C04DD" w:rsidRDefault="00EA12DE" w:rsidP="007C04DD">
      <w:pPr>
        <w:pStyle w:val="a5"/>
        <w:numPr>
          <w:ilvl w:val="0"/>
          <w:numId w:val="15"/>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своєчасно прибути на базу практики;</w:t>
      </w:r>
    </w:p>
    <w:p w14:paraId="3666E13B" w14:textId="199111A8" w:rsidR="00EA12DE" w:rsidRPr="007C04DD" w:rsidRDefault="00EA12DE" w:rsidP="007C04DD">
      <w:pPr>
        <w:pStyle w:val="a5"/>
        <w:numPr>
          <w:ilvl w:val="0"/>
          <w:numId w:val="15"/>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у повному обсязі виконувати всі завдання, передбачені програмою практики та вказівками її керівників;</w:t>
      </w:r>
    </w:p>
    <w:p w14:paraId="23DB5E2A" w14:textId="0122D74A" w:rsidR="00EA12DE" w:rsidRPr="007C04DD" w:rsidRDefault="00EA12DE" w:rsidP="007C04DD">
      <w:pPr>
        <w:pStyle w:val="a5"/>
        <w:numPr>
          <w:ilvl w:val="0"/>
          <w:numId w:val="15"/>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вивчити і суворо дотримуватись правил охорони праці, техніки безпеки і виробничої санітарії та внутрішнього трудового розпорядку;</w:t>
      </w:r>
    </w:p>
    <w:p w14:paraId="31B840E8" w14:textId="0A5BC22A" w:rsidR="00EA12DE" w:rsidRPr="007C04DD" w:rsidRDefault="00EA12DE" w:rsidP="007C04DD">
      <w:pPr>
        <w:pStyle w:val="a5"/>
        <w:numPr>
          <w:ilvl w:val="0"/>
          <w:numId w:val="15"/>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нести відповідальність за виконану роботу;</w:t>
      </w:r>
    </w:p>
    <w:p w14:paraId="049EE159" w14:textId="6D5F155F" w:rsidR="00EA12DE" w:rsidRPr="007C04DD" w:rsidRDefault="00EA12DE" w:rsidP="007C04DD">
      <w:pPr>
        <w:pStyle w:val="a5"/>
        <w:numPr>
          <w:ilvl w:val="0"/>
          <w:numId w:val="14"/>
        </w:numPr>
        <w:spacing w:after="0"/>
        <w:jc w:val="both"/>
        <w:rPr>
          <w:rFonts w:eastAsia="Times New Roman" w:cs="Times New Roman"/>
          <w:color w:val="000000"/>
          <w:kern w:val="0"/>
          <w:szCs w:val="28"/>
          <w:lang w:val="uk-UA" w:eastAsia="uk-UA"/>
          <w14:ligatures w14:val="none"/>
        </w:rPr>
      </w:pPr>
      <w:r w:rsidRPr="007C04DD">
        <w:rPr>
          <w:rFonts w:eastAsia="Times New Roman" w:cs="Times New Roman"/>
          <w:color w:val="000000"/>
          <w:kern w:val="0"/>
          <w:szCs w:val="28"/>
          <w:lang w:val="uk-UA" w:eastAsia="uk-UA"/>
          <w14:ligatures w14:val="none"/>
        </w:rPr>
        <w:t>своєчасно оформити звітну документацію та скласти залік з практики.</w:t>
      </w:r>
    </w:p>
    <w:p w14:paraId="5E37B75F" w14:textId="63335691" w:rsidR="00EA12DE" w:rsidRPr="00F83BFB" w:rsidRDefault="007C04DD" w:rsidP="007C04DD">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4. 10 </w:t>
      </w:r>
      <w:r w:rsidR="00EA12DE" w:rsidRPr="00F83BFB">
        <w:rPr>
          <w:rFonts w:eastAsia="Times New Roman" w:cs="Times New Roman"/>
          <w:color w:val="000000"/>
          <w:kern w:val="0"/>
          <w:szCs w:val="28"/>
          <w:lang w:val="uk-UA" w:eastAsia="uk-UA"/>
          <w14:ligatures w14:val="none"/>
        </w:rPr>
        <w:t>Організація практичної підготовки за межами України та відповідальність сторін визначається умовами договору або, у разі його відсутності, - забезпечується підприємством, установою, організацією (базою виробничої практики).</w:t>
      </w:r>
    </w:p>
    <w:p w14:paraId="1A829F84" w14:textId="0C8EC277" w:rsidR="00EA12DE" w:rsidRPr="007C04DD" w:rsidRDefault="00EA12DE" w:rsidP="007C04DD">
      <w:pPr>
        <w:pStyle w:val="a5"/>
        <w:numPr>
          <w:ilvl w:val="0"/>
          <w:numId w:val="16"/>
        </w:numPr>
        <w:spacing w:after="0"/>
        <w:jc w:val="center"/>
        <w:rPr>
          <w:rFonts w:eastAsia="Times New Roman" w:cs="Times New Roman"/>
          <w:b/>
          <w:bCs/>
          <w:color w:val="000000"/>
          <w:kern w:val="0"/>
          <w:szCs w:val="28"/>
          <w:lang w:val="uk-UA" w:eastAsia="uk-UA"/>
          <w14:ligatures w14:val="none"/>
        </w:rPr>
      </w:pPr>
      <w:r w:rsidRPr="007C04DD">
        <w:rPr>
          <w:rFonts w:eastAsia="Times New Roman" w:cs="Times New Roman"/>
          <w:b/>
          <w:bCs/>
          <w:color w:val="000000"/>
          <w:kern w:val="0"/>
          <w:szCs w:val="28"/>
          <w:lang w:val="uk-UA" w:eastAsia="uk-UA"/>
          <w14:ligatures w14:val="none"/>
        </w:rPr>
        <w:t>ПІДСУМКОВИЙ КОНТРОЛЬ</w:t>
      </w:r>
    </w:p>
    <w:p w14:paraId="202E42ED" w14:textId="42402B32" w:rsidR="00EA12DE" w:rsidRPr="00F83BFB" w:rsidRDefault="007C04DD" w:rsidP="007C04DD">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5.1 </w:t>
      </w:r>
      <w:r w:rsidR="00EA12DE" w:rsidRPr="00F83BFB">
        <w:rPr>
          <w:rFonts w:eastAsia="Times New Roman" w:cs="Times New Roman"/>
          <w:color w:val="000000"/>
          <w:kern w:val="0"/>
          <w:szCs w:val="28"/>
          <w:lang w:val="uk-UA" w:eastAsia="uk-UA"/>
          <w14:ligatures w14:val="none"/>
        </w:rPr>
        <w:t xml:space="preserve">Після закінчення кожної практики </w:t>
      </w:r>
      <w:proofErr w:type="spellStart"/>
      <w:r w:rsidR="00EA12DE" w:rsidRPr="00F83BFB">
        <w:rPr>
          <w:rFonts w:eastAsia="Times New Roman" w:cs="Times New Roman"/>
          <w:color w:val="000000"/>
          <w:kern w:val="0"/>
          <w:szCs w:val="28"/>
          <w:lang w:val="uk-UA" w:eastAsia="uk-UA"/>
          <w14:ligatures w14:val="none"/>
        </w:rPr>
        <w:t>здобувані</w:t>
      </w:r>
      <w:proofErr w:type="spellEnd"/>
      <w:r w:rsidR="00EA12DE" w:rsidRPr="00F83BFB">
        <w:rPr>
          <w:rFonts w:eastAsia="Times New Roman" w:cs="Times New Roman"/>
          <w:color w:val="000000"/>
          <w:kern w:val="0"/>
          <w:szCs w:val="28"/>
          <w:lang w:val="uk-UA" w:eastAsia="uk-UA"/>
          <w14:ligatures w14:val="none"/>
        </w:rPr>
        <w:t xml:space="preserve">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звітують про виконання завдань для самостійної роботи та індивідуальних завдань, передбачених програмою практики.</w:t>
      </w:r>
    </w:p>
    <w:p w14:paraId="29CA4BE0" w14:textId="3C33FF55" w:rsidR="00EA12DE" w:rsidRPr="00F83BFB" w:rsidRDefault="007C04DD" w:rsidP="007C04DD">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5.2 </w:t>
      </w:r>
      <w:r w:rsidR="00EA12DE" w:rsidRPr="00F83BFB">
        <w:rPr>
          <w:rFonts w:eastAsia="Times New Roman" w:cs="Times New Roman"/>
          <w:color w:val="000000"/>
          <w:kern w:val="0"/>
          <w:szCs w:val="28"/>
          <w:lang w:val="uk-UA" w:eastAsia="uk-UA"/>
          <w14:ligatures w14:val="none"/>
        </w:rPr>
        <w:t xml:space="preserve"> Обов’язковою формою звітності </w:t>
      </w:r>
      <w:proofErr w:type="spellStart"/>
      <w:r w:rsidR="00EA12DE" w:rsidRPr="00F83BFB">
        <w:rPr>
          <w:rFonts w:eastAsia="Times New Roman" w:cs="Times New Roman"/>
          <w:color w:val="000000"/>
          <w:kern w:val="0"/>
          <w:szCs w:val="28"/>
          <w:lang w:val="uk-UA" w:eastAsia="uk-UA"/>
          <w14:ligatures w14:val="none"/>
        </w:rPr>
        <w:t>здобувана</w:t>
      </w:r>
      <w:proofErr w:type="spellEnd"/>
      <w:r w:rsidR="00EA12DE" w:rsidRPr="00F83BFB">
        <w:rPr>
          <w:rFonts w:eastAsia="Times New Roman" w:cs="Times New Roman"/>
          <w:color w:val="000000"/>
          <w:kern w:val="0"/>
          <w:szCs w:val="28"/>
          <w:lang w:val="uk-UA" w:eastAsia="uk-UA"/>
          <w14:ligatures w14:val="none"/>
        </w:rPr>
        <w:t xml:space="preserve">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за результатами виробничої та переддипломної практики є звіт з практики. Структура та вимоги до звіту з практики, а також інші форми звітності визначаються положенням про організацію освітнього процесу в закладі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і програмою практичної підготовки.</w:t>
      </w:r>
    </w:p>
    <w:p w14:paraId="03B397B1"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Форма звітності </w:t>
      </w:r>
      <w:r w:rsidRPr="00F83BFB">
        <w:rPr>
          <w:rFonts w:eastAsia="Times New Roman" w:cs="Times New Roman"/>
          <w:color w:val="000000"/>
          <w:kern w:val="0"/>
          <w:szCs w:val="28"/>
          <w:lang w:eastAsia="ru-RU"/>
          <w14:ligatures w14:val="none"/>
        </w:rPr>
        <w:t xml:space="preserve">студента за практику - </w:t>
      </w:r>
      <w:r w:rsidRPr="00F83BFB">
        <w:rPr>
          <w:rFonts w:eastAsia="Times New Roman" w:cs="Times New Roman"/>
          <w:color w:val="000000"/>
          <w:kern w:val="0"/>
          <w:szCs w:val="28"/>
          <w:lang w:val="uk-UA" w:eastAsia="uk-UA"/>
          <w14:ligatures w14:val="none"/>
        </w:rPr>
        <w:t>це подання звіту, підписаного і оціненого безпосередньо керівником бази практики.</w:t>
      </w:r>
    </w:p>
    <w:p w14:paraId="1BCF106F" w14:textId="6B68CDC5"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 xml:space="preserve"> разом з іншими документами, встановленими коледжем (щоденник, характеристика та ін.), подається на рецензування керівнику практики від коледжу.</w:t>
      </w:r>
    </w:p>
    <w:p w14:paraId="71B62F77"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Звіт має містити відомості про виконання студентом усіх розділів програми практики та індивідуального завдання, висновки і пропозиції, список використаної літератури тощо.</w:t>
      </w:r>
    </w:p>
    <w:p w14:paraId="7547CA75"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Оформлюється звіт за вимогами, які розроблені коледжем. Після доопрацювання та остаточного погодження з керівниками практики звіт у друкованому вигляді або у формі робочого зошита подається на захист.</w:t>
      </w:r>
    </w:p>
    <w:p w14:paraId="5E2EEFCD"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Звіт захищається студентом у комісії, призначеній заступником директора з навчальної роботи. До складу комісії входять керівник практики від коледжу, викладачі та (за можливості) керівник від бази практики.</w:t>
      </w:r>
    </w:p>
    <w:p w14:paraId="49B26AB5"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lastRenderedPageBreak/>
        <w:t>Комісія приймає диференційований залік у студентів на базах практики в останні дні її проходження або у коледжі протягом перших десяти днів після практики або з початку наступного семестру.</w:t>
      </w:r>
    </w:p>
    <w:p w14:paraId="5CB4766C" w14:textId="77777777" w:rsidR="00EA12DE" w:rsidRPr="00F83BFB" w:rsidRDefault="00EA12DE" w:rsidP="007C04DD">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За результатами навчальної практики студенти оформляють щоденник або звіт-щоденник.</w:t>
      </w:r>
    </w:p>
    <w:p w14:paraId="122FF0D1" w14:textId="257A1E13" w:rsidR="00EA12DE" w:rsidRPr="00F83BFB" w:rsidRDefault="000B44D7" w:rsidP="000B44D7">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5.3 </w:t>
      </w:r>
      <w:r w:rsidR="00EA12DE" w:rsidRPr="00F83BFB">
        <w:rPr>
          <w:rFonts w:eastAsia="Times New Roman" w:cs="Times New Roman"/>
          <w:color w:val="000000"/>
          <w:kern w:val="0"/>
          <w:szCs w:val="28"/>
          <w:lang w:val="uk-UA" w:eastAsia="uk-UA"/>
          <w14:ligatures w14:val="none"/>
        </w:rPr>
        <w:t xml:space="preserve">Оцінювання результатів практик здійснюється відповідно до положення про організацію освітнього процесу в закладі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та вимог програми практичної підготовки. Оцінка результатів практики враховується у загальному рейтингу успішності, що формується відповідно до пункту 13 Порядку призначення і виплати стипендій, затвердженому постановою Кабінету Міністрів України від 12 липня 2004 року № 882 (у редакції постанови Кабінету Міністрів України від 28 грудня 2016 року № 1050) (далі - рейтинг), при підведенні підсумків наступного семестрового контролю.</w:t>
      </w:r>
    </w:p>
    <w:p w14:paraId="543644C3" w14:textId="3B3C639A" w:rsidR="00EA12DE" w:rsidRPr="00F83BFB" w:rsidRDefault="000B44D7" w:rsidP="000B44D7">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5.4</w:t>
      </w:r>
      <w:r w:rsidR="00EA12DE" w:rsidRPr="00F83BFB">
        <w:rPr>
          <w:rFonts w:eastAsia="Times New Roman" w:cs="Times New Roman"/>
          <w:color w:val="000000"/>
          <w:kern w:val="0"/>
          <w:szCs w:val="28"/>
          <w:lang w:val="uk-UA" w:eastAsia="uk-UA"/>
          <w14:ligatures w14:val="none"/>
        </w:rPr>
        <w:t xml:space="preserve"> За результатами виробничої або переддипломної практики, практичної підготовки в цілому </w:t>
      </w:r>
      <w:proofErr w:type="spellStart"/>
      <w:r w:rsidR="00EA12DE" w:rsidRPr="00F83BFB">
        <w:rPr>
          <w:rFonts w:eastAsia="Times New Roman" w:cs="Times New Roman"/>
          <w:color w:val="000000"/>
          <w:kern w:val="0"/>
          <w:szCs w:val="28"/>
          <w:lang w:val="uk-UA" w:eastAsia="uk-UA"/>
          <w14:ligatures w14:val="none"/>
        </w:rPr>
        <w:t>здобувану</w:t>
      </w:r>
      <w:proofErr w:type="spellEnd"/>
      <w:r w:rsidR="00EA12DE" w:rsidRPr="00F83BFB">
        <w:rPr>
          <w:rFonts w:eastAsia="Times New Roman" w:cs="Times New Roman"/>
          <w:color w:val="000000"/>
          <w:kern w:val="0"/>
          <w:szCs w:val="28"/>
          <w:lang w:val="uk-UA" w:eastAsia="uk-UA"/>
          <w14:ligatures w14:val="none"/>
        </w:rPr>
        <w:t xml:space="preserve">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присвоюються повна або часткова професійна кваліфікація відповідно до законодавства.</w:t>
      </w:r>
    </w:p>
    <w:p w14:paraId="40F8C794" w14:textId="3B0111B8" w:rsidR="00EA12DE" w:rsidRPr="00F83BFB" w:rsidRDefault="000B44D7" w:rsidP="000B44D7">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5.5 Здобувач</w:t>
      </w:r>
      <w:r w:rsidR="00EA12DE" w:rsidRPr="00F83BFB">
        <w:rPr>
          <w:rFonts w:eastAsia="Times New Roman" w:cs="Times New Roman"/>
          <w:color w:val="000000"/>
          <w:kern w:val="0"/>
          <w:szCs w:val="28"/>
          <w:lang w:val="uk-UA" w:eastAsia="uk-UA"/>
          <w14:ligatures w14:val="none"/>
        </w:rPr>
        <w:t xml:space="preserve">у освіти, який не виконав програму навчальної чи виробничої практики або за результатами такої практики отримав негативну оцінку, надається право на проходження цієї практики повторно після виконання умов визначених положенням про організацію освітнього процесу в закладі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w:t>
      </w:r>
    </w:p>
    <w:p w14:paraId="47EC284F" w14:textId="77777777" w:rsidR="00EA12DE" w:rsidRPr="00F83BFB" w:rsidRDefault="00EA12DE" w:rsidP="000B44D7">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Здобувач освіти, який не виконав програму навчальної чи виробничої практики або за результатами такої практики отримав негативну оцінку, не включається до рейтингу при підведенні підсумків наступного семестрового контролю. У разі успішного повторного проходження практики, оцінка результатів за її проходження враховується у рейтингу відповідно до пункту 5.4 цього Порядку.</w:t>
      </w:r>
    </w:p>
    <w:p w14:paraId="49D34C52" w14:textId="45AEDB55" w:rsidR="00EA12DE" w:rsidRDefault="000B44D7" w:rsidP="000B44D7">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5.6 </w:t>
      </w:r>
      <w:r w:rsidR="00EA12DE" w:rsidRPr="00F83BFB">
        <w:rPr>
          <w:rFonts w:eastAsia="Times New Roman" w:cs="Times New Roman"/>
          <w:color w:val="000000"/>
          <w:kern w:val="0"/>
          <w:szCs w:val="28"/>
          <w:lang w:val="uk-UA" w:eastAsia="uk-UA"/>
          <w14:ligatures w14:val="none"/>
        </w:rPr>
        <w:t>Підсумки кожної практики обговорюються на засіданні циклової комісії, а загальні підсумки практики підводяться на педагогічних радах коледжу.</w:t>
      </w:r>
    </w:p>
    <w:p w14:paraId="7958532C" w14:textId="77777777" w:rsidR="000B44D7" w:rsidRPr="00F83BFB" w:rsidRDefault="000B44D7" w:rsidP="000B44D7">
      <w:pPr>
        <w:spacing w:after="0"/>
        <w:jc w:val="both"/>
        <w:rPr>
          <w:rFonts w:eastAsia="Times New Roman" w:cs="Times New Roman"/>
          <w:color w:val="000000"/>
          <w:kern w:val="0"/>
          <w:szCs w:val="28"/>
          <w:lang w:val="uk-UA" w:eastAsia="uk-UA"/>
          <w14:ligatures w14:val="none"/>
        </w:rPr>
      </w:pPr>
    </w:p>
    <w:p w14:paraId="4A23B5AA" w14:textId="4D576251" w:rsidR="00EA12DE" w:rsidRPr="00F83BFB" w:rsidRDefault="000B44D7" w:rsidP="000B44D7">
      <w:pPr>
        <w:tabs>
          <w:tab w:val="center" w:pos="4677"/>
          <w:tab w:val="right" w:pos="9354"/>
        </w:tabs>
        <w:spacing w:after="0"/>
        <w:rPr>
          <w:rFonts w:eastAsia="Times New Roman" w:cs="Times New Roman"/>
          <w:b/>
          <w:bCs/>
          <w:color w:val="000000"/>
          <w:kern w:val="0"/>
          <w:szCs w:val="28"/>
          <w:lang w:val="uk-UA" w:eastAsia="uk-UA"/>
          <w14:ligatures w14:val="none"/>
        </w:rPr>
      </w:pPr>
      <w:r>
        <w:rPr>
          <w:rFonts w:eastAsia="Times New Roman" w:cs="Times New Roman"/>
          <w:b/>
          <w:bCs/>
          <w:color w:val="000000"/>
          <w:kern w:val="0"/>
          <w:szCs w:val="28"/>
          <w:lang w:val="uk-UA" w:eastAsia="uk-UA"/>
          <w14:ligatures w14:val="none"/>
        </w:rPr>
        <w:tab/>
        <w:t xml:space="preserve">6. </w:t>
      </w:r>
      <w:r w:rsidR="00EA12DE" w:rsidRPr="00F83BFB">
        <w:rPr>
          <w:rFonts w:eastAsia="Times New Roman" w:cs="Times New Roman"/>
          <w:b/>
          <w:bCs/>
          <w:color w:val="000000"/>
          <w:kern w:val="0"/>
          <w:szCs w:val="28"/>
          <w:lang w:val="uk-UA" w:eastAsia="uk-UA"/>
          <w14:ligatures w14:val="none"/>
        </w:rPr>
        <w:t>МАТЕРІАЛЬНЕ ЗАБЕЗПЕЧЕННЯ ПРАКТИКИ</w:t>
      </w:r>
      <w:r>
        <w:rPr>
          <w:rFonts w:eastAsia="Times New Roman" w:cs="Times New Roman"/>
          <w:b/>
          <w:bCs/>
          <w:color w:val="000000"/>
          <w:kern w:val="0"/>
          <w:szCs w:val="28"/>
          <w:lang w:val="uk-UA" w:eastAsia="uk-UA"/>
          <w14:ligatures w14:val="none"/>
        </w:rPr>
        <w:tab/>
      </w:r>
    </w:p>
    <w:p w14:paraId="56FD065C" w14:textId="3528E976"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6.1 </w:t>
      </w:r>
      <w:r w:rsidR="00EA12DE" w:rsidRPr="00F83BFB">
        <w:rPr>
          <w:rFonts w:eastAsia="Times New Roman" w:cs="Times New Roman"/>
          <w:color w:val="000000"/>
          <w:kern w:val="0"/>
          <w:szCs w:val="28"/>
          <w:lang w:val="uk-UA" w:eastAsia="uk-UA"/>
          <w14:ligatures w14:val="none"/>
        </w:rPr>
        <w:t>Джерела фінансування практики студентів коледжу визначаються формою замовлення на фахівців:</w:t>
      </w:r>
      <w:r w:rsidR="00EA12DE" w:rsidRPr="00F83BFB">
        <w:rPr>
          <w:rFonts w:eastAsia="Times New Roman" w:cs="Times New Roman"/>
          <w:color w:val="000000"/>
          <w:kern w:val="0"/>
          <w:szCs w:val="28"/>
          <w:lang w:val="uk-UA" w:eastAsia="uk-UA"/>
          <w14:ligatures w14:val="none"/>
        </w:rPr>
        <w:tab/>
        <w:t>державні або регіональні кошти, кошти підприємств (організацій, установ) усіх форм власності, закордонних замовників-спеціалістів або кошти фізичних осіб.</w:t>
      </w:r>
    </w:p>
    <w:p w14:paraId="43E9DBD3" w14:textId="77777777"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Для фінансування практики студентів коледжу можуть залучатися додаткові джерела фінансування, не заборонені законодавством.</w:t>
      </w:r>
    </w:p>
    <w:p w14:paraId="7DA316C6" w14:textId="2FA78BEA"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6.2</w:t>
      </w:r>
      <w:r w:rsidR="00EA12DE" w:rsidRPr="00F83BFB">
        <w:rPr>
          <w:rFonts w:eastAsia="Times New Roman" w:cs="Times New Roman"/>
          <w:color w:val="000000"/>
          <w:kern w:val="0"/>
          <w:szCs w:val="28"/>
          <w:lang w:val="uk-UA" w:eastAsia="uk-UA"/>
          <w14:ligatures w14:val="none"/>
        </w:rPr>
        <w:t xml:space="preserve"> Витрати на практику студентів коледжу входять складовою частиною в загальні витрати на підготовку фахівців.</w:t>
      </w:r>
    </w:p>
    <w:p w14:paraId="74ADA40F" w14:textId="65A287DC"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6.3</w:t>
      </w:r>
      <w:r w:rsidR="00EA12DE" w:rsidRPr="00F83BFB">
        <w:rPr>
          <w:rFonts w:eastAsia="Times New Roman" w:cs="Times New Roman"/>
          <w:color w:val="000000"/>
          <w:kern w:val="0"/>
          <w:szCs w:val="28"/>
          <w:lang w:val="uk-UA" w:eastAsia="uk-UA"/>
          <w14:ligatures w14:val="none"/>
        </w:rPr>
        <w:t xml:space="preserve"> Норма часу на проведення захисту звіту за практику встановлюється із розрахунку 0,33 </w:t>
      </w:r>
      <w:r w:rsidR="00EA12DE" w:rsidRPr="00F83BFB">
        <w:rPr>
          <w:rFonts w:eastAsia="Times New Roman" w:cs="Times New Roman"/>
          <w:color w:val="000000"/>
          <w:kern w:val="0"/>
          <w:szCs w:val="28"/>
          <w:lang w:eastAsia="ru-RU"/>
          <w14:ligatures w14:val="none"/>
        </w:rPr>
        <w:t xml:space="preserve">год. </w:t>
      </w:r>
      <w:r w:rsidR="00EA12DE" w:rsidRPr="00F83BFB">
        <w:rPr>
          <w:rFonts w:eastAsia="Times New Roman" w:cs="Times New Roman"/>
          <w:color w:val="000000"/>
          <w:kern w:val="0"/>
          <w:szCs w:val="28"/>
          <w:lang w:val="uk-UA" w:eastAsia="uk-UA"/>
          <w14:ligatures w14:val="none"/>
        </w:rPr>
        <w:t>на одного студента кожному члену комісії (кількість членів комісії не більше 2-х осіб).</w:t>
      </w:r>
    </w:p>
    <w:p w14:paraId="447BD6A6" w14:textId="4FE75F4A"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6.4 </w:t>
      </w:r>
      <w:r w:rsidR="00EA12DE" w:rsidRPr="00F83BFB">
        <w:rPr>
          <w:rFonts w:eastAsia="Times New Roman" w:cs="Times New Roman"/>
          <w:color w:val="000000"/>
          <w:kern w:val="0"/>
          <w:szCs w:val="28"/>
          <w:lang w:val="uk-UA" w:eastAsia="uk-UA"/>
          <w14:ligatures w14:val="none"/>
        </w:rPr>
        <w:t xml:space="preserve">Оплата праці безпосередніх керівників практики від бази практики здійснюється коледжем згідно з діючими, в період практики, ставками </w:t>
      </w:r>
      <w:r w:rsidR="00EA12DE" w:rsidRPr="00F83BFB">
        <w:rPr>
          <w:rFonts w:eastAsia="Times New Roman" w:cs="Times New Roman"/>
          <w:color w:val="000000"/>
          <w:kern w:val="0"/>
          <w:szCs w:val="28"/>
          <w:lang w:val="uk-UA" w:eastAsia="uk-UA"/>
          <w14:ligatures w14:val="none"/>
        </w:rPr>
        <w:lastRenderedPageBreak/>
        <w:t>погодинної оплати праці працівників, зайнятих в усіх галузях народного господарства за проведення навчальних занять із розрахунку 1 година на одного студента на тиждень.</w:t>
      </w:r>
    </w:p>
    <w:p w14:paraId="5DE67A3D" w14:textId="666F253D"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 xml:space="preserve">6.5 </w:t>
      </w:r>
      <w:r w:rsidR="00EA12DE" w:rsidRPr="00F83BFB">
        <w:rPr>
          <w:rFonts w:eastAsia="Times New Roman" w:cs="Times New Roman"/>
          <w:color w:val="000000"/>
          <w:kern w:val="0"/>
          <w:szCs w:val="28"/>
          <w:lang w:val="uk-UA" w:eastAsia="uk-UA"/>
          <w14:ligatures w14:val="none"/>
        </w:rPr>
        <w:t>Під час практики у період роботи на робочих місцях і посадах з виплатою заробітної плати за студентами зберігається право на одержання стипендії за результатами семестрового контролю.</w:t>
      </w:r>
    </w:p>
    <w:p w14:paraId="6DEC717D" w14:textId="77777777" w:rsidR="00EA12DE" w:rsidRPr="00F83BFB" w:rsidRDefault="00EA12DE" w:rsidP="006E132E">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Оплата праці на робочих місцях проводиться за фактично виконаний обсяг робіт відповідно до встановлених норм праці, норм часу, виробітку, обслуговування, посадових обов’язків.</w:t>
      </w:r>
    </w:p>
    <w:p w14:paraId="22CAC7DE" w14:textId="77777777" w:rsidR="00EA12DE" w:rsidRPr="00F83BFB" w:rsidRDefault="00EA12DE" w:rsidP="006E132E">
      <w:pPr>
        <w:spacing w:after="0"/>
        <w:ind w:firstLine="708"/>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На підставі прямих угод коледжу із підприємствами (організаціями, установами) за письмовою згодою студентів, до п'ятдесяти відсотків заробітної плати, нарахованої за час виробничої практики студентам коледжу</w:t>
      </w:r>
    </w:p>
    <w:p w14:paraId="6B4B4E1D" w14:textId="50F08F85" w:rsidR="00EA12DE" w:rsidRPr="00F83BFB" w:rsidRDefault="00EA12DE" w:rsidP="00803285">
      <w:pPr>
        <w:spacing w:after="0"/>
        <w:jc w:val="both"/>
        <w:rPr>
          <w:rFonts w:eastAsia="Times New Roman" w:cs="Times New Roman"/>
          <w:kern w:val="0"/>
          <w:szCs w:val="28"/>
          <w:lang w:val="uk-UA" w:eastAsia="ru-RU"/>
          <w14:ligatures w14:val="none"/>
        </w:rPr>
      </w:pPr>
      <w:r w:rsidRPr="00F83BFB">
        <w:rPr>
          <w:rFonts w:eastAsia="Times New Roman" w:cs="Times New Roman"/>
          <w:color w:val="000000"/>
          <w:kern w:val="0"/>
          <w:szCs w:val="28"/>
          <w:lang w:val="uk-UA" w:eastAsia="uk-UA"/>
          <w14:ligatures w14:val="none"/>
        </w:rPr>
        <w:t>(після утримання податків та обов'язкових відрахувань), які отримують стипендію може бути направлена на рахунок коледжу для здійснення його статутної діяльності, зміцнення навчально-матеріальної бази, проведення культурно-масової і фізкультурно-спортивної роботи.</w:t>
      </w:r>
    </w:p>
    <w:p w14:paraId="4300A898" w14:textId="2A3029F0"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6.6</w:t>
      </w:r>
      <w:r w:rsidR="00EA12DE" w:rsidRPr="00F83BFB">
        <w:rPr>
          <w:rFonts w:eastAsia="Times New Roman" w:cs="Times New Roman"/>
          <w:color w:val="000000"/>
          <w:kern w:val="0"/>
          <w:szCs w:val="28"/>
          <w:lang w:val="uk-UA" w:eastAsia="uk-UA"/>
          <w14:ligatures w14:val="none"/>
        </w:rPr>
        <w:t xml:space="preserve"> У відповідності до розробленої і затвердженої в кожному коледжі програми практики майстер виробничого навчання в межах 36-годинного робочого тижня проводить практичні заняття і навчально-виробничі роботи з навчальної практики, здійснює організаційне забезпечення навчального процесу, а також виконує іншу роботу, передбачену посадовою інструкцією майстра виробничого навчання.</w:t>
      </w:r>
    </w:p>
    <w:p w14:paraId="0B50A504" w14:textId="7F58228C"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6.7</w:t>
      </w:r>
      <w:r w:rsidR="00EA12DE" w:rsidRPr="00F83BFB">
        <w:rPr>
          <w:rFonts w:eastAsia="Times New Roman" w:cs="Times New Roman"/>
          <w:color w:val="000000"/>
          <w:kern w:val="0"/>
          <w:szCs w:val="28"/>
          <w:lang w:val="uk-UA" w:eastAsia="uk-UA"/>
          <w14:ligatures w14:val="none"/>
        </w:rPr>
        <w:t xml:space="preserve"> Оплата праці майстрів виробничого навчання за проведення навчальної практики здійснюється за посадовими ставками.</w:t>
      </w:r>
    </w:p>
    <w:p w14:paraId="2FD73D1B" w14:textId="6E68E7CC"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6.8</w:t>
      </w:r>
      <w:r w:rsidR="00EA12DE" w:rsidRPr="00F83BFB">
        <w:rPr>
          <w:rFonts w:eastAsia="Times New Roman" w:cs="Times New Roman"/>
          <w:color w:val="000000"/>
          <w:kern w:val="0"/>
          <w:szCs w:val="28"/>
          <w:lang w:val="uk-UA" w:eastAsia="uk-UA"/>
          <w14:ligatures w14:val="none"/>
        </w:rPr>
        <w:t xml:space="preserve"> У тих випадках, коли до проведення навчальної практики, замість майстрів виробничого навчання, залучаються викладачі спеціальних дисциплін, оплата їх праці здійснюється за фактично відпрацьовану кількість годин за ставками, нарахованими з розрахунку посадової ставки майстра виробничого навчання. В тих випадках, коли навчальна практика є продовженням вивчення навчальних дисциплін вона проводиться викладачами, що ведуть цю дисципліну.</w:t>
      </w:r>
    </w:p>
    <w:p w14:paraId="6F50068E" w14:textId="6E44AF03"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6.9</w:t>
      </w:r>
      <w:r w:rsidR="00EA12DE" w:rsidRPr="00F83BFB">
        <w:rPr>
          <w:rFonts w:eastAsia="Times New Roman" w:cs="Times New Roman"/>
          <w:color w:val="000000"/>
          <w:kern w:val="0"/>
          <w:szCs w:val="28"/>
          <w:lang w:val="uk-UA" w:eastAsia="uk-UA"/>
          <w14:ligatures w14:val="none"/>
        </w:rPr>
        <w:t xml:space="preserve"> Обсяги часу на керівництво практикою не повинні перевищувати обсяги часу, передбачені навчальним планом. Оплата за керівництво практикою проводиться з урахуванням Норм часу для планування та обліку навчальної роботи педагогічних і науково-педагогічних працівників закладів фахової </w:t>
      </w:r>
      <w:proofErr w:type="spellStart"/>
      <w:r w:rsidR="00EA12DE" w:rsidRPr="00F83BFB">
        <w:rPr>
          <w:rFonts w:eastAsia="Times New Roman" w:cs="Times New Roman"/>
          <w:color w:val="000000"/>
          <w:kern w:val="0"/>
          <w:szCs w:val="28"/>
          <w:lang w:val="uk-UA" w:eastAsia="uk-UA"/>
          <w14:ligatures w14:val="none"/>
        </w:rPr>
        <w:t>передвищої</w:t>
      </w:r>
      <w:proofErr w:type="spellEnd"/>
      <w:r w:rsidR="00EA12DE" w:rsidRPr="00F83BFB">
        <w:rPr>
          <w:rFonts w:eastAsia="Times New Roman" w:cs="Times New Roman"/>
          <w:color w:val="000000"/>
          <w:kern w:val="0"/>
          <w:szCs w:val="28"/>
          <w:lang w:val="uk-UA" w:eastAsia="uk-UA"/>
          <w14:ligatures w14:val="none"/>
        </w:rPr>
        <w:t xml:space="preserve"> освіти, затверджених наказом Міністерства освіти і науки України 18 червня 2021 року № 686, зареєстрованих в Міністерстві юстиції України 19 серпня 2021 року за № 1092/36714.</w:t>
      </w:r>
    </w:p>
    <w:p w14:paraId="6C1855F1" w14:textId="4766E5FE" w:rsidR="00EA12DE" w:rsidRPr="00F83BFB" w:rsidRDefault="006E132E" w:rsidP="006E132E">
      <w:pPr>
        <w:spacing w:after="0"/>
        <w:jc w:val="both"/>
        <w:rPr>
          <w:rFonts w:eastAsia="Times New Roman" w:cs="Times New Roman"/>
          <w:color w:val="000000"/>
          <w:kern w:val="0"/>
          <w:szCs w:val="28"/>
          <w:lang w:val="uk-UA" w:eastAsia="uk-UA"/>
          <w14:ligatures w14:val="none"/>
        </w:rPr>
      </w:pPr>
      <w:r>
        <w:rPr>
          <w:rFonts w:eastAsia="Times New Roman" w:cs="Times New Roman"/>
          <w:color w:val="000000"/>
          <w:kern w:val="0"/>
          <w:szCs w:val="28"/>
          <w:lang w:val="uk-UA" w:eastAsia="uk-UA"/>
          <w14:ligatures w14:val="none"/>
        </w:rPr>
        <w:t>6.10</w:t>
      </w:r>
      <w:r w:rsidR="00EA12DE" w:rsidRPr="00F83BFB">
        <w:rPr>
          <w:rFonts w:eastAsia="Times New Roman" w:cs="Times New Roman"/>
          <w:color w:val="000000"/>
          <w:kern w:val="0"/>
          <w:szCs w:val="28"/>
          <w:lang w:val="uk-UA" w:eastAsia="uk-UA"/>
          <w14:ligatures w14:val="none"/>
        </w:rPr>
        <w:t xml:space="preserve"> Робочий час керівника практики від коледжу враховується як педагогічне навантаження, що заплановане йому на керівництво практикою на навчальний рік.</w:t>
      </w:r>
    </w:p>
    <w:p w14:paraId="00139528" w14:textId="18932B8B" w:rsidR="00EA12DE" w:rsidRPr="00F83BFB" w:rsidRDefault="00EA12DE" w:rsidP="006E132E">
      <w:pPr>
        <w:spacing w:after="0"/>
        <w:jc w:val="both"/>
        <w:rPr>
          <w:szCs w:val="28"/>
          <w:lang w:val="uk-UA"/>
        </w:rPr>
      </w:pPr>
      <w:r w:rsidRPr="00F83BFB">
        <w:rPr>
          <w:noProof/>
          <w:szCs w:val="28"/>
          <w:lang w:eastAsia="ru-RU"/>
        </w:rPr>
        <w:lastRenderedPageBreak/>
        <w:drawing>
          <wp:inline distT="0" distB="0" distL="0" distR="0" wp14:anchorId="7BF23AEC" wp14:editId="36403A47">
            <wp:extent cx="5939790" cy="8359775"/>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359775"/>
                    </a:xfrm>
                    <a:prstGeom prst="rect">
                      <a:avLst/>
                    </a:prstGeom>
                  </pic:spPr>
                </pic:pic>
              </a:graphicData>
            </a:graphic>
          </wp:inline>
        </w:drawing>
      </w:r>
      <w:r w:rsidRPr="00F83BFB">
        <w:rPr>
          <w:noProof/>
          <w:szCs w:val="28"/>
          <w:lang w:eastAsia="ru-RU"/>
        </w:rPr>
        <w:lastRenderedPageBreak/>
        <w:drawing>
          <wp:inline distT="0" distB="0" distL="0" distR="0" wp14:anchorId="141F1524" wp14:editId="2BFD2135">
            <wp:extent cx="5939790" cy="818705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8187055"/>
                    </a:xfrm>
                    <a:prstGeom prst="rect">
                      <a:avLst/>
                    </a:prstGeom>
                  </pic:spPr>
                </pic:pic>
              </a:graphicData>
            </a:graphic>
          </wp:inline>
        </w:drawing>
      </w:r>
      <w:r w:rsidRPr="00F83BFB">
        <w:rPr>
          <w:noProof/>
          <w:szCs w:val="28"/>
          <w:lang w:eastAsia="ru-RU"/>
        </w:rPr>
        <w:lastRenderedPageBreak/>
        <w:drawing>
          <wp:inline distT="0" distB="0" distL="0" distR="0" wp14:anchorId="45957E49" wp14:editId="50AA8248">
            <wp:extent cx="5939790" cy="812101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8121015"/>
                    </a:xfrm>
                    <a:prstGeom prst="rect">
                      <a:avLst/>
                    </a:prstGeom>
                  </pic:spPr>
                </pic:pic>
              </a:graphicData>
            </a:graphic>
          </wp:inline>
        </w:drawing>
      </w:r>
      <w:r w:rsidRPr="00F83BFB">
        <w:rPr>
          <w:noProof/>
          <w:szCs w:val="28"/>
          <w:lang w:eastAsia="ru-RU"/>
        </w:rPr>
        <w:lastRenderedPageBreak/>
        <w:drawing>
          <wp:inline distT="0" distB="0" distL="0" distR="0" wp14:anchorId="2A05118D" wp14:editId="1229DF7B">
            <wp:extent cx="5939790" cy="7974965"/>
            <wp:effectExtent l="0" t="0" r="381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7974965"/>
                    </a:xfrm>
                    <a:prstGeom prst="rect">
                      <a:avLst/>
                    </a:prstGeom>
                  </pic:spPr>
                </pic:pic>
              </a:graphicData>
            </a:graphic>
          </wp:inline>
        </w:drawing>
      </w:r>
      <w:r w:rsidRPr="00F83BFB">
        <w:rPr>
          <w:noProof/>
          <w:szCs w:val="28"/>
          <w:lang w:eastAsia="ru-RU"/>
        </w:rPr>
        <w:lastRenderedPageBreak/>
        <w:drawing>
          <wp:inline distT="0" distB="0" distL="0" distR="0" wp14:anchorId="16E59477" wp14:editId="76A5DCF3">
            <wp:extent cx="5939790" cy="81597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8159750"/>
                    </a:xfrm>
                    <a:prstGeom prst="rect">
                      <a:avLst/>
                    </a:prstGeom>
                  </pic:spPr>
                </pic:pic>
              </a:graphicData>
            </a:graphic>
          </wp:inline>
        </w:drawing>
      </w:r>
      <w:r w:rsidRPr="00F83BFB">
        <w:rPr>
          <w:noProof/>
          <w:szCs w:val="28"/>
          <w:lang w:eastAsia="ru-RU"/>
        </w:rPr>
        <w:lastRenderedPageBreak/>
        <w:drawing>
          <wp:inline distT="0" distB="0" distL="0" distR="0" wp14:anchorId="60FA294B" wp14:editId="28D59681">
            <wp:extent cx="5939790" cy="2698750"/>
            <wp:effectExtent l="0" t="0" r="381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698750"/>
                    </a:xfrm>
                    <a:prstGeom prst="rect">
                      <a:avLst/>
                    </a:prstGeom>
                  </pic:spPr>
                </pic:pic>
              </a:graphicData>
            </a:graphic>
          </wp:inline>
        </w:drawing>
      </w:r>
    </w:p>
    <w:sectPr w:rsidR="00EA12DE" w:rsidRPr="00F83BFB"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17660E2"/>
    <w:lvl w:ilvl="0">
      <w:start w:val="1"/>
      <w:numFmt w:val="decimal"/>
      <w:lvlText w:val="1.%1"/>
      <w:lvlJc w:val="left"/>
      <w:rPr>
        <w:b w:val="0"/>
        <w:bCs w:val="0"/>
        <w:i w:val="0"/>
        <w:iCs w:val="0"/>
        <w:smallCaps w:val="0"/>
        <w:strike w:val="0"/>
        <w:color w:val="000000"/>
        <w:spacing w:val="0"/>
        <w:w w:val="100"/>
        <w:position w:val="0"/>
        <w:sz w:val="28"/>
        <w:szCs w:val="28"/>
        <w:u w:val="none"/>
      </w:rPr>
    </w:lvl>
    <w:lvl w:ilvl="1">
      <w:start w:val="1"/>
      <w:numFmt w:val="decimal"/>
      <w:lvlText w:val="1.%1"/>
      <w:lvlJc w:val="left"/>
      <w:rPr>
        <w:b w:val="0"/>
        <w:bCs w:val="0"/>
        <w:i w:val="0"/>
        <w:iCs w:val="0"/>
        <w:smallCaps w:val="0"/>
        <w:strike w:val="0"/>
        <w:color w:val="000000"/>
        <w:spacing w:val="0"/>
        <w:w w:val="100"/>
        <w:position w:val="0"/>
        <w:sz w:val="26"/>
        <w:szCs w:val="26"/>
        <w:u w:val="none"/>
      </w:rPr>
    </w:lvl>
    <w:lvl w:ilvl="2">
      <w:start w:val="1"/>
      <w:numFmt w:val="decimal"/>
      <w:lvlText w:val="1.%1"/>
      <w:lvlJc w:val="left"/>
      <w:rPr>
        <w:b w:val="0"/>
        <w:bCs w:val="0"/>
        <w:i w:val="0"/>
        <w:iCs w:val="0"/>
        <w:smallCaps w:val="0"/>
        <w:strike w:val="0"/>
        <w:color w:val="000000"/>
        <w:spacing w:val="0"/>
        <w:w w:val="100"/>
        <w:position w:val="0"/>
        <w:sz w:val="26"/>
        <w:szCs w:val="26"/>
        <w:u w:val="none"/>
      </w:rPr>
    </w:lvl>
    <w:lvl w:ilvl="3">
      <w:start w:val="1"/>
      <w:numFmt w:val="decimal"/>
      <w:lvlText w:val="1.%1"/>
      <w:lvlJc w:val="left"/>
      <w:rPr>
        <w:b w:val="0"/>
        <w:bCs w:val="0"/>
        <w:i w:val="0"/>
        <w:iCs w:val="0"/>
        <w:smallCaps w:val="0"/>
        <w:strike w:val="0"/>
        <w:color w:val="000000"/>
        <w:spacing w:val="0"/>
        <w:w w:val="100"/>
        <w:position w:val="0"/>
        <w:sz w:val="26"/>
        <w:szCs w:val="26"/>
        <w:u w:val="none"/>
      </w:rPr>
    </w:lvl>
    <w:lvl w:ilvl="4">
      <w:start w:val="1"/>
      <w:numFmt w:val="decimal"/>
      <w:lvlText w:val="1.%1"/>
      <w:lvlJc w:val="left"/>
      <w:rPr>
        <w:b w:val="0"/>
        <w:bCs w:val="0"/>
        <w:i w:val="0"/>
        <w:iCs w:val="0"/>
        <w:smallCaps w:val="0"/>
        <w:strike w:val="0"/>
        <w:color w:val="000000"/>
        <w:spacing w:val="0"/>
        <w:w w:val="100"/>
        <w:position w:val="0"/>
        <w:sz w:val="26"/>
        <w:szCs w:val="26"/>
        <w:u w:val="none"/>
      </w:rPr>
    </w:lvl>
    <w:lvl w:ilvl="5">
      <w:start w:val="1"/>
      <w:numFmt w:val="decimal"/>
      <w:lvlText w:val="1.%1"/>
      <w:lvlJc w:val="left"/>
      <w:rPr>
        <w:b w:val="0"/>
        <w:bCs w:val="0"/>
        <w:i w:val="0"/>
        <w:iCs w:val="0"/>
        <w:smallCaps w:val="0"/>
        <w:strike w:val="0"/>
        <w:color w:val="000000"/>
        <w:spacing w:val="0"/>
        <w:w w:val="100"/>
        <w:position w:val="0"/>
        <w:sz w:val="26"/>
        <w:szCs w:val="26"/>
        <w:u w:val="none"/>
      </w:rPr>
    </w:lvl>
    <w:lvl w:ilvl="6">
      <w:start w:val="1"/>
      <w:numFmt w:val="decimal"/>
      <w:lvlText w:val="1.%1"/>
      <w:lvlJc w:val="left"/>
      <w:rPr>
        <w:b w:val="0"/>
        <w:bCs w:val="0"/>
        <w:i w:val="0"/>
        <w:iCs w:val="0"/>
        <w:smallCaps w:val="0"/>
        <w:strike w:val="0"/>
        <w:color w:val="000000"/>
        <w:spacing w:val="0"/>
        <w:w w:val="100"/>
        <w:position w:val="0"/>
        <w:sz w:val="26"/>
        <w:szCs w:val="26"/>
        <w:u w:val="none"/>
      </w:rPr>
    </w:lvl>
    <w:lvl w:ilvl="7">
      <w:start w:val="1"/>
      <w:numFmt w:val="decimal"/>
      <w:lvlText w:val="1.%1"/>
      <w:lvlJc w:val="left"/>
      <w:rPr>
        <w:b w:val="0"/>
        <w:bCs w:val="0"/>
        <w:i w:val="0"/>
        <w:iCs w:val="0"/>
        <w:smallCaps w:val="0"/>
        <w:strike w:val="0"/>
        <w:color w:val="000000"/>
        <w:spacing w:val="0"/>
        <w:w w:val="100"/>
        <w:position w:val="0"/>
        <w:sz w:val="26"/>
        <w:szCs w:val="26"/>
        <w:u w:val="none"/>
      </w:rPr>
    </w:lvl>
    <w:lvl w:ilvl="8">
      <w:start w:val="1"/>
      <w:numFmt w:val="decimal"/>
      <w:lvlText w:val="1.%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A3D4A758"/>
    <w:lvl w:ilvl="0">
      <w:start w:val="2"/>
      <w:numFmt w:val="decimal"/>
      <w:lvlText w:val="4.%1."/>
      <w:lvlJc w:val="left"/>
      <w:rPr>
        <w:b w:val="0"/>
        <w:bCs w:val="0"/>
        <w:i w:val="0"/>
        <w:iCs w:val="0"/>
        <w:smallCaps w:val="0"/>
        <w:strike w:val="0"/>
        <w:color w:val="000000"/>
        <w:spacing w:val="0"/>
        <w:w w:val="100"/>
        <w:position w:val="0"/>
        <w:sz w:val="28"/>
        <w:szCs w:val="28"/>
        <w:u w:val="none"/>
      </w:rPr>
    </w:lvl>
    <w:lvl w:ilvl="1">
      <w:start w:val="2"/>
      <w:numFmt w:val="decimal"/>
      <w:lvlText w:val="4.%1."/>
      <w:lvlJc w:val="left"/>
      <w:rPr>
        <w:b w:val="0"/>
        <w:bCs w:val="0"/>
        <w:i w:val="0"/>
        <w:iCs w:val="0"/>
        <w:smallCaps w:val="0"/>
        <w:strike w:val="0"/>
        <w:color w:val="000000"/>
        <w:spacing w:val="0"/>
        <w:w w:val="100"/>
        <w:position w:val="0"/>
        <w:sz w:val="26"/>
        <w:szCs w:val="26"/>
        <w:u w:val="none"/>
      </w:rPr>
    </w:lvl>
    <w:lvl w:ilvl="2">
      <w:start w:val="2"/>
      <w:numFmt w:val="decimal"/>
      <w:lvlText w:val="4.%1."/>
      <w:lvlJc w:val="left"/>
      <w:rPr>
        <w:b w:val="0"/>
        <w:bCs w:val="0"/>
        <w:i w:val="0"/>
        <w:iCs w:val="0"/>
        <w:smallCaps w:val="0"/>
        <w:strike w:val="0"/>
        <w:color w:val="000000"/>
        <w:spacing w:val="0"/>
        <w:w w:val="100"/>
        <w:position w:val="0"/>
        <w:sz w:val="26"/>
        <w:szCs w:val="26"/>
        <w:u w:val="none"/>
      </w:rPr>
    </w:lvl>
    <w:lvl w:ilvl="3">
      <w:start w:val="2"/>
      <w:numFmt w:val="decimal"/>
      <w:lvlText w:val="4.%1."/>
      <w:lvlJc w:val="left"/>
      <w:rPr>
        <w:b w:val="0"/>
        <w:bCs w:val="0"/>
        <w:i w:val="0"/>
        <w:iCs w:val="0"/>
        <w:smallCaps w:val="0"/>
        <w:strike w:val="0"/>
        <w:color w:val="000000"/>
        <w:spacing w:val="0"/>
        <w:w w:val="100"/>
        <w:position w:val="0"/>
        <w:sz w:val="26"/>
        <w:szCs w:val="26"/>
        <w:u w:val="none"/>
      </w:rPr>
    </w:lvl>
    <w:lvl w:ilvl="4">
      <w:start w:val="2"/>
      <w:numFmt w:val="decimal"/>
      <w:lvlText w:val="4.%1."/>
      <w:lvlJc w:val="left"/>
      <w:rPr>
        <w:b w:val="0"/>
        <w:bCs w:val="0"/>
        <w:i w:val="0"/>
        <w:iCs w:val="0"/>
        <w:smallCaps w:val="0"/>
        <w:strike w:val="0"/>
        <w:color w:val="000000"/>
        <w:spacing w:val="0"/>
        <w:w w:val="100"/>
        <w:position w:val="0"/>
        <w:sz w:val="26"/>
        <w:szCs w:val="26"/>
        <w:u w:val="none"/>
      </w:rPr>
    </w:lvl>
    <w:lvl w:ilvl="5">
      <w:start w:val="2"/>
      <w:numFmt w:val="decimal"/>
      <w:lvlText w:val="4.%1."/>
      <w:lvlJc w:val="left"/>
      <w:rPr>
        <w:b w:val="0"/>
        <w:bCs w:val="0"/>
        <w:i w:val="0"/>
        <w:iCs w:val="0"/>
        <w:smallCaps w:val="0"/>
        <w:strike w:val="0"/>
        <w:color w:val="000000"/>
        <w:spacing w:val="0"/>
        <w:w w:val="100"/>
        <w:position w:val="0"/>
        <w:sz w:val="26"/>
        <w:szCs w:val="26"/>
        <w:u w:val="none"/>
      </w:rPr>
    </w:lvl>
    <w:lvl w:ilvl="6">
      <w:start w:val="2"/>
      <w:numFmt w:val="decimal"/>
      <w:lvlText w:val="4.%1."/>
      <w:lvlJc w:val="left"/>
      <w:rPr>
        <w:b w:val="0"/>
        <w:bCs w:val="0"/>
        <w:i w:val="0"/>
        <w:iCs w:val="0"/>
        <w:smallCaps w:val="0"/>
        <w:strike w:val="0"/>
        <w:color w:val="000000"/>
        <w:spacing w:val="0"/>
        <w:w w:val="100"/>
        <w:position w:val="0"/>
        <w:sz w:val="26"/>
        <w:szCs w:val="26"/>
        <w:u w:val="none"/>
      </w:rPr>
    </w:lvl>
    <w:lvl w:ilvl="7">
      <w:start w:val="2"/>
      <w:numFmt w:val="decimal"/>
      <w:lvlText w:val="4.%1."/>
      <w:lvlJc w:val="left"/>
      <w:rPr>
        <w:b w:val="0"/>
        <w:bCs w:val="0"/>
        <w:i w:val="0"/>
        <w:iCs w:val="0"/>
        <w:smallCaps w:val="0"/>
        <w:strike w:val="0"/>
        <w:color w:val="000000"/>
        <w:spacing w:val="0"/>
        <w:w w:val="100"/>
        <w:position w:val="0"/>
        <w:sz w:val="26"/>
        <w:szCs w:val="26"/>
        <w:u w:val="none"/>
      </w:rPr>
    </w:lvl>
    <w:lvl w:ilvl="8">
      <w:start w:val="2"/>
      <w:numFmt w:val="decimal"/>
      <w:lvlText w:val="4.%1."/>
      <w:lvlJc w:val="left"/>
      <w:rPr>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BAE8F22E"/>
    <w:lvl w:ilvl="0">
      <w:start w:val="5"/>
      <w:numFmt w:val="decimal"/>
      <w:lvlText w:val="4.%1"/>
      <w:lvlJc w:val="left"/>
      <w:rPr>
        <w:b w:val="0"/>
        <w:bCs w:val="0"/>
        <w:i w:val="0"/>
        <w:iCs w:val="0"/>
        <w:smallCaps w:val="0"/>
        <w:strike w:val="0"/>
        <w:color w:val="000000"/>
        <w:spacing w:val="0"/>
        <w:w w:val="100"/>
        <w:position w:val="0"/>
        <w:sz w:val="28"/>
        <w:szCs w:val="28"/>
        <w:u w:val="none"/>
      </w:rPr>
    </w:lvl>
    <w:lvl w:ilvl="1">
      <w:start w:val="5"/>
      <w:numFmt w:val="decimal"/>
      <w:lvlText w:val="4.%1"/>
      <w:lvlJc w:val="left"/>
      <w:rPr>
        <w:b w:val="0"/>
        <w:bCs w:val="0"/>
        <w:i w:val="0"/>
        <w:iCs w:val="0"/>
        <w:smallCaps w:val="0"/>
        <w:strike w:val="0"/>
        <w:color w:val="000000"/>
        <w:spacing w:val="0"/>
        <w:w w:val="100"/>
        <w:position w:val="0"/>
        <w:sz w:val="28"/>
        <w:szCs w:val="28"/>
        <w:u w:val="none"/>
      </w:rPr>
    </w:lvl>
    <w:lvl w:ilvl="2">
      <w:start w:val="5"/>
      <w:numFmt w:val="decimal"/>
      <w:lvlText w:val="4.%1"/>
      <w:lvlJc w:val="left"/>
      <w:rPr>
        <w:b w:val="0"/>
        <w:bCs w:val="0"/>
        <w:i w:val="0"/>
        <w:iCs w:val="0"/>
        <w:smallCaps w:val="0"/>
        <w:strike w:val="0"/>
        <w:color w:val="000000"/>
        <w:spacing w:val="0"/>
        <w:w w:val="100"/>
        <w:position w:val="0"/>
        <w:sz w:val="26"/>
        <w:szCs w:val="26"/>
        <w:u w:val="none"/>
      </w:rPr>
    </w:lvl>
    <w:lvl w:ilvl="3">
      <w:start w:val="5"/>
      <w:numFmt w:val="decimal"/>
      <w:lvlText w:val="4.%1"/>
      <w:lvlJc w:val="left"/>
      <w:rPr>
        <w:b w:val="0"/>
        <w:bCs w:val="0"/>
        <w:i w:val="0"/>
        <w:iCs w:val="0"/>
        <w:smallCaps w:val="0"/>
        <w:strike w:val="0"/>
        <w:color w:val="000000"/>
        <w:spacing w:val="0"/>
        <w:w w:val="100"/>
        <w:position w:val="0"/>
        <w:sz w:val="26"/>
        <w:szCs w:val="26"/>
        <w:u w:val="none"/>
      </w:rPr>
    </w:lvl>
    <w:lvl w:ilvl="4">
      <w:start w:val="5"/>
      <w:numFmt w:val="decimal"/>
      <w:lvlText w:val="4.%1"/>
      <w:lvlJc w:val="left"/>
      <w:rPr>
        <w:b w:val="0"/>
        <w:bCs w:val="0"/>
        <w:i w:val="0"/>
        <w:iCs w:val="0"/>
        <w:smallCaps w:val="0"/>
        <w:strike w:val="0"/>
        <w:color w:val="000000"/>
        <w:spacing w:val="0"/>
        <w:w w:val="100"/>
        <w:position w:val="0"/>
        <w:sz w:val="26"/>
        <w:szCs w:val="26"/>
        <w:u w:val="none"/>
      </w:rPr>
    </w:lvl>
    <w:lvl w:ilvl="5">
      <w:start w:val="5"/>
      <w:numFmt w:val="decimal"/>
      <w:lvlText w:val="4.%1"/>
      <w:lvlJc w:val="left"/>
      <w:rPr>
        <w:b w:val="0"/>
        <w:bCs w:val="0"/>
        <w:i w:val="0"/>
        <w:iCs w:val="0"/>
        <w:smallCaps w:val="0"/>
        <w:strike w:val="0"/>
        <w:color w:val="000000"/>
        <w:spacing w:val="0"/>
        <w:w w:val="100"/>
        <w:position w:val="0"/>
        <w:sz w:val="26"/>
        <w:szCs w:val="26"/>
        <w:u w:val="none"/>
      </w:rPr>
    </w:lvl>
    <w:lvl w:ilvl="6">
      <w:start w:val="5"/>
      <w:numFmt w:val="decimal"/>
      <w:lvlText w:val="4.%1"/>
      <w:lvlJc w:val="left"/>
      <w:rPr>
        <w:b w:val="0"/>
        <w:bCs w:val="0"/>
        <w:i w:val="0"/>
        <w:iCs w:val="0"/>
        <w:smallCaps w:val="0"/>
        <w:strike w:val="0"/>
        <w:color w:val="000000"/>
        <w:spacing w:val="0"/>
        <w:w w:val="100"/>
        <w:position w:val="0"/>
        <w:sz w:val="26"/>
        <w:szCs w:val="26"/>
        <w:u w:val="none"/>
      </w:rPr>
    </w:lvl>
    <w:lvl w:ilvl="7">
      <w:start w:val="5"/>
      <w:numFmt w:val="decimal"/>
      <w:lvlText w:val="4.%1"/>
      <w:lvlJc w:val="left"/>
      <w:rPr>
        <w:b w:val="0"/>
        <w:bCs w:val="0"/>
        <w:i w:val="0"/>
        <w:iCs w:val="0"/>
        <w:smallCaps w:val="0"/>
        <w:strike w:val="0"/>
        <w:color w:val="000000"/>
        <w:spacing w:val="0"/>
        <w:w w:val="100"/>
        <w:position w:val="0"/>
        <w:sz w:val="26"/>
        <w:szCs w:val="26"/>
        <w:u w:val="none"/>
      </w:rPr>
    </w:lvl>
    <w:lvl w:ilvl="8">
      <w:start w:val="5"/>
      <w:numFmt w:val="decimal"/>
      <w:lvlText w:val="4.%1"/>
      <w:lvlJc w:val="left"/>
      <w:rPr>
        <w:b w:val="0"/>
        <w:bCs w:val="0"/>
        <w:i w:val="0"/>
        <w:iCs w:val="0"/>
        <w:smallCaps w:val="0"/>
        <w:strike w:val="0"/>
        <w:color w:val="000000"/>
        <w:spacing w:val="0"/>
        <w:w w:val="100"/>
        <w:position w:val="0"/>
        <w:sz w:val="26"/>
        <w:szCs w:val="26"/>
        <w:u w:val="none"/>
      </w:rPr>
    </w:lvl>
  </w:abstractNum>
  <w:abstractNum w:abstractNumId="3">
    <w:nsid w:val="19A74877"/>
    <w:multiLevelType w:val="hybridMultilevel"/>
    <w:tmpl w:val="8B82A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B753FB"/>
    <w:multiLevelType w:val="hybridMultilevel"/>
    <w:tmpl w:val="D304D19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3C0007DF"/>
    <w:multiLevelType w:val="hybridMultilevel"/>
    <w:tmpl w:val="436E63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43445205"/>
    <w:multiLevelType w:val="hybridMultilevel"/>
    <w:tmpl w:val="A6360DF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447206BD"/>
    <w:multiLevelType w:val="hybridMultilevel"/>
    <w:tmpl w:val="171E6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D3665C"/>
    <w:multiLevelType w:val="hybridMultilevel"/>
    <w:tmpl w:val="632026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59CF3218"/>
    <w:multiLevelType w:val="hybridMultilevel"/>
    <w:tmpl w:val="1A66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C67CDE"/>
    <w:multiLevelType w:val="hybridMultilevel"/>
    <w:tmpl w:val="23DAC60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BE3743"/>
    <w:multiLevelType w:val="hybridMultilevel"/>
    <w:tmpl w:val="82E63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3C23B4E"/>
    <w:multiLevelType w:val="hybridMultilevel"/>
    <w:tmpl w:val="A016E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AF238F"/>
    <w:multiLevelType w:val="hybridMultilevel"/>
    <w:tmpl w:val="C3A4F92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76334C53"/>
    <w:multiLevelType w:val="hybridMultilevel"/>
    <w:tmpl w:val="A0B004C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7D016CE0"/>
    <w:multiLevelType w:val="hybridMultilevel"/>
    <w:tmpl w:val="BBD2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5"/>
  </w:num>
  <w:num w:numId="5">
    <w:abstractNumId w:val="4"/>
  </w:num>
  <w:num w:numId="6">
    <w:abstractNumId w:val="14"/>
  </w:num>
  <w:num w:numId="7">
    <w:abstractNumId w:val="6"/>
  </w:num>
  <w:num w:numId="8">
    <w:abstractNumId w:val="13"/>
  </w:num>
  <w:num w:numId="9">
    <w:abstractNumId w:val="9"/>
  </w:num>
  <w:num w:numId="10">
    <w:abstractNumId w:val="8"/>
  </w:num>
  <w:num w:numId="11">
    <w:abstractNumId w:val="5"/>
  </w:num>
  <w:num w:numId="12">
    <w:abstractNumId w:val="7"/>
  </w:num>
  <w:num w:numId="13">
    <w:abstractNumId w:val="3"/>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2DE"/>
    <w:rsid w:val="000B44D7"/>
    <w:rsid w:val="006C0B77"/>
    <w:rsid w:val="006E132E"/>
    <w:rsid w:val="007C04DD"/>
    <w:rsid w:val="00803285"/>
    <w:rsid w:val="008242FF"/>
    <w:rsid w:val="00870751"/>
    <w:rsid w:val="008A1CB8"/>
    <w:rsid w:val="00922C48"/>
    <w:rsid w:val="00B915B7"/>
    <w:rsid w:val="00BD0BD9"/>
    <w:rsid w:val="00BD360E"/>
    <w:rsid w:val="00C400C1"/>
    <w:rsid w:val="00EA12DE"/>
    <w:rsid w:val="00EA59DF"/>
    <w:rsid w:val="00EE4070"/>
    <w:rsid w:val="00F12C76"/>
    <w:rsid w:val="00F83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C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BD9"/>
    <w:pPr>
      <w:spacing w:after="0"/>
    </w:pPr>
    <w:rPr>
      <w:rFonts w:ascii="Tahoma" w:hAnsi="Tahoma" w:cs="Tahoma"/>
      <w:sz w:val="16"/>
      <w:szCs w:val="16"/>
    </w:rPr>
  </w:style>
  <w:style w:type="character" w:customStyle="1" w:styleId="a4">
    <w:name w:val="Текст выноски Знак"/>
    <w:basedOn w:val="a0"/>
    <w:link w:val="a3"/>
    <w:uiPriority w:val="99"/>
    <w:semiHidden/>
    <w:rsid w:val="00BD0BD9"/>
    <w:rPr>
      <w:rFonts w:ascii="Tahoma" w:hAnsi="Tahoma" w:cs="Tahoma"/>
      <w:sz w:val="16"/>
      <w:szCs w:val="16"/>
    </w:rPr>
  </w:style>
  <w:style w:type="paragraph" w:styleId="a5">
    <w:name w:val="List Paragraph"/>
    <w:basedOn w:val="a"/>
    <w:uiPriority w:val="34"/>
    <w:qFormat/>
    <w:rsid w:val="00C40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BD9"/>
    <w:pPr>
      <w:spacing w:after="0"/>
    </w:pPr>
    <w:rPr>
      <w:rFonts w:ascii="Tahoma" w:hAnsi="Tahoma" w:cs="Tahoma"/>
      <w:sz w:val="16"/>
      <w:szCs w:val="16"/>
    </w:rPr>
  </w:style>
  <w:style w:type="character" w:customStyle="1" w:styleId="a4">
    <w:name w:val="Текст выноски Знак"/>
    <w:basedOn w:val="a0"/>
    <w:link w:val="a3"/>
    <w:uiPriority w:val="99"/>
    <w:semiHidden/>
    <w:rsid w:val="00BD0BD9"/>
    <w:rPr>
      <w:rFonts w:ascii="Tahoma" w:hAnsi="Tahoma" w:cs="Tahoma"/>
      <w:sz w:val="16"/>
      <w:szCs w:val="16"/>
    </w:rPr>
  </w:style>
  <w:style w:type="paragraph" w:styleId="a5">
    <w:name w:val="List Paragraph"/>
    <w:basedOn w:val="a"/>
    <w:uiPriority w:val="34"/>
    <w:qFormat/>
    <w:rsid w:val="00C40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ADB19-DD56-4128-BDC3-B2C16F14E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18</Pages>
  <Words>4192</Words>
  <Characters>23901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cp:revision>
  <dcterms:created xsi:type="dcterms:W3CDTF">2024-07-15T13:21:00Z</dcterms:created>
  <dcterms:modified xsi:type="dcterms:W3CDTF">2024-07-16T08:48:00Z</dcterms:modified>
</cp:coreProperties>
</file>